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21" w:rsidRPr="008C3987" w:rsidRDefault="00A70F2C" w:rsidP="00A70F2C">
      <w:pPr>
        <w:widowControl w:val="0"/>
        <w:autoSpaceDE w:val="0"/>
        <w:autoSpaceDN w:val="0"/>
        <w:adjustRightInd w:val="0"/>
        <w:spacing w:after="0"/>
        <w:jc w:val="center"/>
        <w:rPr>
          <w:rFonts w:ascii="Calibri" w:hAnsi="Calibri" w:cs="Calibri"/>
          <w:sz w:val="30"/>
          <w:szCs w:val="30"/>
          <w:lang w:val="en-US"/>
        </w:rPr>
      </w:pPr>
      <w:r>
        <w:rPr>
          <w:rFonts w:ascii="Calibri" w:hAnsi="Calibri" w:cs="Calibri"/>
          <w:noProof/>
          <w:sz w:val="30"/>
          <w:szCs w:val="30"/>
          <w:lang w:eastAsia="fr-FR"/>
        </w:rPr>
        <w:drawing>
          <wp:inline distT="0" distB="0" distL="0" distR="0">
            <wp:extent cx="2765146" cy="789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PE HORIZONRV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7669" cy="804399"/>
                    </a:xfrm>
                    <a:prstGeom prst="rect">
                      <a:avLst/>
                    </a:prstGeom>
                  </pic:spPr>
                </pic:pic>
              </a:graphicData>
            </a:graphic>
          </wp:inline>
        </w:drawing>
      </w:r>
    </w:p>
    <w:p w:rsidR="005A3D21" w:rsidRPr="008C3987" w:rsidRDefault="005A3D21" w:rsidP="005A3D21">
      <w:pPr>
        <w:widowControl w:val="0"/>
        <w:autoSpaceDE w:val="0"/>
        <w:autoSpaceDN w:val="0"/>
        <w:adjustRightInd w:val="0"/>
        <w:spacing w:after="0"/>
        <w:rPr>
          <w:rFonts w:ascii="Helvetica" w:hAnsi="Helvetica" w:cs="Helvetica"/>
          <w:lang w:val="en-US"/>
        </w:rPr>
      </w:pPr>
    </w:p>
    <w:p w:rsidR="005A3D21" w:rsidRPr="00A70F2C" w:rsidRDefault="008C3987" w:rsidP="005A3D21">
      <w:pPr>
        <w:widowControl w:val="0"/>
        <w:autoSpaceDE w:val="0"/>
        <w:autoSpaceDN w:val="0"/>
        <w:adjustRightInd w:val="0"/>
        <w:spacing w:after="0"/>
        <w:jc w:val="center"/>
        <w:rPr>
          <w:rFonts w:ascii="Helvetica" w:hAnsi="Helvetica" w:cs="Helvetica"/>
          <w:color w:val="365F91" w:themeColor="accent1" w:themeShade="BF"/>
          <w:sz w:val="28"/>
        </w:rPr>
      </w:pPr>
      <w:r w:rsidRPr="00A70F2C">
        <w:rPr>
          <w:rFonts w:ascii="Helvetica" w:hAnsi="Helvetica" w:cs="Helvetica"/>
          <w:b/>
          <w:bCs/>
          <w:color w:val="365F91" w:themeColor="accent1" w:themeShade="BF"/>
          <w:sz w:val="28"/>
        </w:rPr>
        <w:t xml:space="preserve">À </w:t>
      </w:r>
      <w:r w:rsidR="005A3D21" w:rsidRPr="00A70F2C">
        <w:rPr>
          <w:rFonts w:ascii="Helvetica" w:hAnsi="Helvetica" w:cs="Helvetica"/>
          <w:b/>
          <w:bCs/>
          <w:color w:val="365F91" w:themeColor="accent1" w:themeShade="BF"/>
          <w:sz w:val="28"/>
        </w:rPr>
        <w:t>ceux qui oublient qu'il faut des auteurs pour faire des livres</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b/>
          <w:bCs/>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i/>
          <w:iCs/>
        </w:rPr>
        <w:t>Des revenus à la baisse, des réformes sociales préoccupantes, un droit d'auteur fragilisé par la politique européenne... Les auteurs de livres sont clairement en danger. Et à travers eux, c'est la création éditoriale qui est menacée, dans sa liberté et dans sa diversité.</w:t>
      </w:r>
    </w:p>
    <w:p w:rsidR="005A3D21" w:rsidRPr="003F26C6" w:rsidRDefault="005A3D21" w:rsidP="005A3D21">
      <w:pPr>
        <w:widowControl w:val="0"/>
        <w:autoSpaceDE w:val="0"/>
        <w:autoSpaceDN w:val="0"/>
        <w:adjustRightInd w:val="0"/>
        <w:spacing w:after="0"/>
        <w:jc w:val="both"/>
        <w:rPr>
          <w:rFonts w:ascii="Helvetica" w:hAnsi="Helvetica" w:cs="Helvetica"/>
        </w:rPr>
      </w:pPr>
    </w:p>
    <w:p w:rsidR="005A3D21" w:rsidRPr="003F26C6" w:rsidRDefault="005A3D21" w:rsidP="005A3D21">
      <w:pPr>
        <w:widowControl w:val="0"/>
        <w:autoSpaceDE w:val="0"/>
        <w:autoSpaceDN w:val="0"/>
        <w:adjustRightInd w:val="0"/>
        <w:spacing w:after="0"/>
        <w:jc w:val="both"/>
        <w:rPr>
          <w:rFonts w:ascii="Helvetica" w:hAnsi="Helvetica" w:cs="Helvetica"/>
        </w:rPr>
      </w:pPr>
    </w:p>
    <w:p w:rsidR="008C3987" w:rsidRPr="00A70F2C" w:rsidRDefault="005A3D21" w:rsidP="005A3D21">
      <w:pPr>
        <w:widowControl w:val="0"/>
        <w:autoSpaceDE w:val="0"/>
        <w:autoSpaceDN w:val="0"/>
        <w:adjustRightInd w:val="0"/>
        <w:spacing w:after="0"/>
        <w:jc w:val="both"/>
        <w:rPr>
          <w:rFonts w:ascii="Helvetica" w:hAnsi="Helvetica" w:cs="Helvetica"/>
          <w:b/>
          <w:bCs/>
          <w:i/>
          <w:color w:val="365F91" w:themeColor="accent1" w:themeShade="BF"/>
        </w:rPr>
      </w:pPr>
      <w:r w:rsidRPr="00A70F2C">
        <w:rPr>
          <w:rFonts w:ascii="Helvetica" w:hAnsi="Helvetica" w:cs="Helvetica"/>
          <w:b/>
          <w:bCs/>
          <w:i/>
          <w:color w:val="365F91" w:themeColor="accent1" w:themeShade="BF"/>
        </w:rPr>
        <w:t xml:space="preserve">Des revenus dérisoires </w:t>
      </w:r>
    </w:p>
    <w:p w:rsidR="005A3D21" w:rsidRPr="00A70F2C" w:rsidRDefault="005A3D21" w:rsidP="005A3D21">
      <w:pPr>
        <w:widowControl w:val="0"/>
        <w:autoSpaceDE w:val="0"/>
        <w:autoSpaceDN w:val="0"/>
        <w:adjustRightInd w:val="0"/>
        <w:spacing w:after="0"/>
        <w:jc w:val="both"/>
        <w:rPr>
          <w:rFonts w:ascii="Helvetica" w:hAnsi="Helvetica" w:cs="Helvetica"/>
          <w:color w:val="365F91" w:themeColor="accent1" w:themeShade="BF"/>
        </w:rPr>
      </w:pPr>
      <w:r w:rsidRPr="00A70F2C">
        <w:rPr>
          <w:rFonts w:ascii="Helvetica" w:hAnsi="Helvetica" w:cs="Helvetica"/>
          <w:b/>
          <w:bCs/>
          <w:color w:val="365F91" w:themeColor="accent1" w:themeShade="BF"/>
        </w:rPr>
        <w:t>À l’auteur la part la plus maigre</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En 2015, les deux tiers des auteurs de livres perçoivent pour l'édition imprimée moins de 10 % de droits d'auteur sur le prix public de vente des livres. Pire : un auteur sur cinq est rémunéré à un taux inférieur à 5 %. Ni salarié, ni travailleur indépendant, non seulement l'auteur est souvent payé plusieurs années après avoir commencé à écrire, non seulement il ne perçoit ses droits qu’une fois par an, mais en plus, sur l’œuvre qu'il a créée, il reçoit, dans la répartition de la chaîne éditoriale, la part la plus maigre, ceci dans un manque avéré de transparence.</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Rappelons-le, la moyenne des droits perçus par l’auteur est d’1 € par livre vendu, à peine le prix d'une baguette. Il est urgent que soit rééquilibré le partage de la valeur au profit des auteurs, sans lesquels évidemment les livres n'existeraient pas. Face à la stagnation du chiffre d'affaires de l'édition, multiplier à l'infini le nombre de nouveautés, est-ce vraiment la meilleure stratégie ? Avec deux cents nouveaux titres publiés par jour (dimanche compris) comment les auteurs peuvent-ils vivre de leur métier ? Comment les libraires peuvent-ils défendre les œuvres ? Comment le lecteur peut-il s’y retrouver ? La surproduction n’est pas la diversité.</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Par ailleurs, dans une économie numérique en pl</w:t>
      </w:r>
      <w:r w:rsidR="00BC3AF0">
        <w:rPr>
          <w:rFonts w:ascii="Helvetica" w:hAnsi="Helvetica" w:cs="Helvetica"/>
        </w:rPr>
        <w:t>ein devenir les droits d’auteur</w:t>
      </w:r>
      <w:r w:rsidRPr="003F26C6">
        <w:rPr>
          <w:rFonts w:ascii="Helvetica" w:hAnsi="Helvetica" w:cs="Helvetica"/>
        </w:rPr>
        <w:t xml:space="preserve"> ne</w:t>
      </w:r>
      <w:r w:rsidR="008A4D26">
        <w:rPr>
          <w:rFonts w:ascii="Helvetica" w:hAnsi="Helvetica" w:cs="Helvetica"/>
        </w:rPr>
        <w:t xml:space="preserve"> </w:t>
      </w:r>
      <w:proofErr w:type="gramStart"/>
      <w:r w:rsidR="008A4D26">
        <w:rPr>
          <w:rFonts w:ascii="Helvetica" w:hAnsi="Helvetica" w:cs="Helvetica"/>
        </w:rPr>
        <w:t>doivent</w:t>
      </w:r>
      <w:proofErr w:type="gramEnd"/>
      <w:r w:rsidR="008A4D26">
        <w:rPr>
          <w:rFonts w:ascii="Helvetica" w:hAnsi="Helvetica" w:cs="Helvetica"/>
        </w:rPr>
        <w:t xml:space="preserve"> pas servir de variable</w:t>
      </w:r>
      <w:r w:rsidRPr="003F26C6">
        <w:rPr>
          <w:rFonts w:ascii="Helvetica" w:hAnsi="Helvetica" w:cs="Helvetica"/>
        </w:rPr>
        <w:t xml:space="preserve"> d’ajustement. Il est essentiel que les marges dégagées fassent l’objet d’un nouveau partage dont il n'est pas question que l'auteur soit écarté. Il convient </w:t>
      </w:r>
      <w:proofErr w:type="gramStart"/>
      <w:r w:rsidRPr="003F26C6">
        <w:rPr>
          <w:rFonts w:ascii="Helvetica" w:hAnsi="Helvetica" w:cs="Helvetica"/>
          <w:i/>
          <w:iCs/>
        </w:rPr>
        <w:t>a</w:t>
      </w:r>
      <w:proofErr w:type="gramEnd"/>
      <w:r w:rsidRPr="003F26C6">
        <w:rPr>
          <w:rFonts w:ascii="Helvetica" w:hAnsi="Helvetica" w:cs="Helvetica"/>
          <w:i/>
          <w:iCs/>
        </w:rPr>
        <w:t xml:space="preserve"> minima</w:t>
      </w:r>
      <w:r w:rsidRPr="003F26C6">
        <w:rPr>
          <w:rFonts w:ascii="Helvetica" w:hAnsi="Helvetica" w:cs="Helvetica"/>
        </w:rPr>
        <w:t> que toute baisse de prix de vente soit compensée par une augmentation des taux.</w:t>
      </w:r>
    </w:p>
    <w:p w:rsidR="005A3D21" w:rsidRPr="003F26C6" w:rsidRDefault="005A3D21" w:rsidP="005A3D21">
      <w:pPr>
        <w:widowControl w:val="0"/>
        <w:autoSpaceDE w:val="0"/>
        <w:autoSpaceDN w:val="0"/>
        <w:adjustRightInd w:val="0"/>
        <w:spacing w:after="0"/>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rPr>
          <w:rFonts w:ascii="Helvetica" w:hAnsi="Helvetica" w:cs="Helvetica"/>
        </w:rPr>
      </w:pPr>
      <w:r w:rsidRPr="003F26C6">
        <w:rPr>
          <w:rFonts w:ascii="Helvetica" w:hAnsi="Helvetica" w:cs="Helvetica"/>
        </w:rPr>
        <w:t> </w:t>
      </w:r>
    </w:p>
    <w:p w:rsidR="008C3987" w:rsidRPr="00A70F2C" w:rsidRDefault="005A3D21" w:rsidP="005A3D21">
      <w:pPr>
        <w:widowControl w:val="0"/>
        <w:autoSpaceDE w:val="0"/>
        <w:autoSpaceDN w:val="0"/>
        <w:adjustRightInd w:val="0"/>
        <w:spacing w:after="0"/>
        <w:rPr>
          <w:rFonts w:ascii="Helvetica" w:hAnsi="Helvetica" w:cs="Helvetica"/>
          <w:b/>
          <w:bCs/>
          <w:i/>
          <w:iCs/>
          <w:color w:val="365F91" w:themeColor="accent1" w:themeShade="BF"/>
        </w:rPr>
      </w:pPr>
      <w:r w:rsidRPr="00A70F2C">
        <w:rPr>
          <w:rFonts w:ascii="Helvetica" w:hAnsi="Helvetica" w:cs="Helvetica"/>
          <w:b/>
          <w:bCs/>
          <w:i/>
          <w:iCs/>
          <w:color w:val="365F91" w:themeColor="accent1" w:themeShade="BF"/>
        </w:rPr>
        <w:t>Quelle protection sociale pour les auteurs ?  </w:t>
      </w:r>
    </w:p>
    <w:p w:rsidR="005A3D21" w:rsidRPr="00A70F2C" w:rsidRDefault="005A3D21" w:rsidP="005A3D21">
      <w:pPr>
        <w:widowControl w:val="0"/>
        <w:autoSpaceDE w:val="0"/>
        <w:autoSpaceDN w:val="0"/>
        <w:adjustRightInd w:val="0"/>
        <w:spacing w:after="0"/>
        <w:rPr>
          <w:rFonts w:ascii="Helvetica" w:hAnsi="Helvetica" w:cs="Helvetica"/>
          <w:color w:val="365F91" w:themeColor="accent1" w:themeShade="BF"/>
        </w:rPr>
      </w:pPr>
      <w:r w:rsidRPr="00A70F2C">
        <w:rPr>
          <w:rFonts w:ascii="Helvetica" w:hAnsi="Helvetica" w:cs="Helvetica"/>
          <w:b/>
          <w:bCs/>
          <w:color w:val="365F91" w:themeColor="accent1" w:themeShade="BF"/>
        </w:rPr>
        <w:t>Pourquoi seul l’auteur ferait-il les frais de toute réforme ?</w:t>
      </w:r>
    </w:p>
    <w:p w:rsidR="005A3D21" w:rsidRPr="003F26C6" w:rsidRDefault="005A3D21" w:rsidP="005A3D21">
      <w:pPr>
        <w:widowControl w:val="0"/>
        <w:autoSpaceDE w:val="0"/>
        <w:autoSpaceDN w:val="0"/>
        <w:adjustRightInd w:val="0"/>
        <w:spacing w:after="0"/>
        <w:rPr>
          <w:rFonts w:ascii="Helvetica" w:hAnsi="Helvetica" w:cs="Helvetica"/>
        </w:rPr>
      </w:pPr>
    </w:p>
    <w:p w:rsidR="005A3D21" w:rsidRPr="003F26C6" w:rsidRDefault="005A3D21" w:rsidP="003D3B18">
      <w:pPr>
        <w:widowControl w:val="0"/>
        <w:autoSpaceDE w:val="0"/>
        <w:autoSpaceDN w:val="0"/>
        <w:adjustRightInd w:val="0"/>
        <w:spacing w:after="0"/>
        <w:jc w:val="both"/>
        <w:rPr>
          <w:rFonts w:ascii="Helvetica" w:hAnsi="Helvetica" w:cs="Helvetica"/>
        </w:rPr>
      </w:pPr>
      <w:r w:rsidRPr="003F26C6">
        <w:rPr>
          <w:rFonts w:ascii="Helvetica" w:hAnsi="Helvetica" w:cs="Helvetica"/>
          <w:iCs/>
        </w:rPr>
        <w:t>Le projet actuel de réformes simultanées de la sécurité sociale et de la retraite des auteurs a créé des inquiétudes. Il faut qu’une concertation large et ouverte permette de rassurer les auteurs sur les droits qui en résulteront et de respecter la diversité des activités,  des pratiques et des modes de rémunération. Notamment, il importe qu’une réforme d’ensemble des cotis</w:t>
      </w:r>
      <w:r w:rsidR="00752572" w:rsidRPr="003F26C6">
        <w:rPr>
          <w:rFonts w:ascii="Helvetica" w:hAnsi="Helvetica" w:cs="Helvetica"/>
          <w:iCs/>
        </w:rPr>
        <w:t>ations sociales n’aboutisse pas</w:t>
      </w:r>
      <w:r w:rsidRPr="003F26C6">
        <w:rPr>
          <w:rFonts w:ascii="Helvetica" w:hAnsi="Helvetica" w:cs="Helvetica"/>
          <w:iCs/>
        </w:rPr>
        <w:t xml:space="preserve"> à une baisse brutale des revenus des auteurs. </w:t>
      </w:r>
    </w:p>
    <w:p w:rsidR="005A3D21" w:rsidRPr="003F26C6" w:rsidRDefault="005A3D21" w:rsidP="005A3D21">
      <w:pPr>
        <w:widowControl w:val="0"/>
        <w:autoSpaceDE w:val="0"/>
        <w:autoSpaceDN w:val="0"/>
        <w:adjustRightInd w:val="0"/>
        <w:spacing w:after="0"/>
        <w:rPr>
          <w:rFonts w:ascii="Helvetica" w:hAnsi="Helvetica" w:cs="Helvetica"/>
          <w:iCs/>
        </w:rPr>
      </w:pPr>
    </w:p>
    <w:p w:rsidR="003D3B18" w:rsidRDefault="003D3B18" w:rsidP="005A3D21">
      <w:pPr>
        <w:widowControl w:val="0"/>
        <w:autoSpaceDE w:val="0"/>
        <w:autoSpaceDN w:val="0"/>
        <w:adjustRightInd w:val="0"/>
        <w:spacing w:after="0"/>
        <w:rPr>
          <w:rFonts w:ascii="Helvetica" w:hAnsi="Helvetica" w:cs="Helvetica"/>
          <w:iCs/>
        </w:rPr>
      </w:pPr>
    </w:p>
    <w:p w:rsidR="005A3D21" w:rsidRPr="00BC3AF0" w:rsidRDefault="005A3D21" w:rsidP="003D3B18">
      <w:pPr>
        <w:widowControl w:val="0"/>
        <w:autoSpaceDE w:val="0"/>
        <w:autoSpaceDN w:val="0"/>
        <w:adjustRightInd w:val="0"/>
        <w:spacing w:after="0"/>
        <w:jc w:val="both"/>
        <w:rPr>
          <w:rFonts w:ascii="Helvetica" w:hAnsi="Helvetica" w:cs="Helvetica"/>
          <w:iCs/>
        </w:rPr>
      </w:pPr>
      <w:r w:rsidRPr="003F26C6">
        <w:rPr>
          <w:rFonts w:ascii="Helvetica" w:hAnsi="Helvetica" w:cs="Helvetica"/>
          <w:iCs/>
        </w:rPr>
        <w:t xml:space="preserve">Ainsi, la mise en </w:t>
      </w:r>
      <w:r w:rsidR="00BC3AF0">
        <w:rPr>
          <w:rFonts w:ascii="Helvetica" w:hAnsi="Helvetica" w:cs="Helvetica"/>
          <w:iCs/>
        </w:rPr>
        <w:t xml:space="preserve">œuvre </w:t>
      </w:r>
      <w:r w:rsidRPr="003F26C6">
        <w:rPr>
          <w:rFonts w:ascii="Helvetica" w:hAnsi="Helvetica" w:cs="Helvetica"/>
          <w:iCs/>
        </w:rPr>
        <w:t xml:space="preserve">de la réforme du RAAP </w:t>
      </w:r>
      <w:r w:rsidR="00715DE7" w:rsidRPr="003F26C6">
        <w:rPr>
          <w:rFonts w:ascii="Helvetica" w:hAnsi="Helvetica" w:cs="Helvetica"/>
          <w:iCs/>
        </w:rPr>
        <w:t>devrait</w:t>
      </w:r>
      <w:r w:rsidRPr="003F26C6">
        <w:rPr>
          <w:rFonts w:ascii="Helvetica" w:hAnsi="Helvetica" w:cs="Helvetica"/>
          <w:iCs/>
        </w:rPr>
        <w:t xml:space="preserve"> se faire progressivement, afin de laisser la possibilité d’en mesurer les effets dans le temps, à la fois sur les revenus des auteurs et sur les droits qu’ils acquièrent. </w:t>
      </w:r>
      <w:r w:rsidR="00715DE7" w:rsidRPr="003F26C6">
        <w:rPr>
          <w:rFonts w:ascii="Helvetica" w:hAnsi="Helvetica" w:cs="Helvetica"/>
          <w:iCs/>
        </w:rPr>
        <w:lastRenderedPageBreak/>
        <w:t>D</w:t>
      </w:r>
      <w:r w:rsidRPr="003F26C6">
        <w:rPr>
          <w:rFonts w:ascii="Helvetica" w:hAnsi="Helvetica" w:cs="Helvetica"/>
          <w:iCs/>
        </w:rPr>
        <w:t xml:space="preserve">ans une période transitoire, la possibilité serait ouverte aux auteurs qui le souhaitent de payer une cotisation </w:t>
      </w:r>
      <w:r w:rsidR="00752572" w:rsidRPr="003F26C6">
        <w:rPr>
          <w:rFonts w:ascii="Helvetica" w:hAnsi="Helvetica" w:cs="Helvetica"/>
          <w:iCs/>
        </w:rPr>
        <w:t>supplémentaire</w:t>
      </w:r>
      <w:r w:rsidRPr="003F26C6">
        <w:rPr>
          <w:rFonts w:ascii="Helvetica" w:hAnsi="Helvetica" w:cs="Helvetica"/>
          <w:iCs/>
        </w:rPr>
        <w:t xml:space="preserve"> pour ne pas perdre des droits futurs.</w:t>
      </w:r>
    </w:p>
    <w:p w:rsidR="005A3D21" w:rsidRPr="003F26C6" w:rsidRDefault="005A3D21" w:rsidP="003D3B18">
      <w:pPr>
        <w:widowControl w:val="0"/>
        <w:autoSpaceDE w:val="0"/>
        <w:autoSpaceDN w:val="0"/>
        <w:adjustRightInd w:val="0"/>
        <w:spacing w:after="0"/>
        <w:jc w:val="both"/>
        <w:rPr>
          <w:rFonts w:ascii="Helvetica" w:hAnsi="Helvetica" w:cs="Helvetica"/>
          <w:iCs/>
        </w:rPr>
      </w:pPr>
    </w:p>
    <w:p w:rsidR="005A3D21" w:rsidRPr="003F26C6" w:rsidRDefault="005A3D21" w:rsidP="003D3B18">
      <w:pPr>
        <w:widowControl w:val="0"/>
        <w:autoSpaceDE w:val="0"/>
        <w:autoSpaceDN w:val="0"/>
        <w:adjustRightInd w:val="0"/>
        <w:spacing w:after="0"/>
        <w:jc w:val="both"/>
        <w:rPr>
          <w:rFonts w:ascii="Helvetica" w:hAnsi="Helvetica" w:cs="Helvetica"/>
        </w:rPr>
      </w:pPr>
      <w:r w:rsidRPr="003F26C6">
        <w:rPr>
          <w:rFonts w:ascii="Helvetica" w:hAnsi="Helvetica" w:cs="Helvetica"/>
          <w:iCs/>
        </w:rPr>
        <w:t xml:space="preserve">De même, d’autres pistes de financement </w:t>
      </w:r>
      <w:r w:rsidR="00B74725" w:rsidRPr="003F26C6">
        <w:rPr>
          <w:rFonts w:ascii="Helvetica" w:hAnsi="Helvetica" w:cs="Helvetica"/>
          <w:iCs/>
        </w:rPr>
        <w:t>pour</w:t>
      </w:r>
      <w:r w:rsidRPr="003F26C6">
        <w:rPr>
          <w:rFonts w:ascii="Helvetica" w:hAnsi="Helvetica" w:cs="Helvetica"/>
          <w:iCs/>
        </w:rPr>
        <w:t xml:space="preserve"> la protection sociale des auteurs de livres doivent être envisagées et étudiées : augmentation de la participation des éditeurs, prélèvement sur les ventes relatives au domaine public du liv</w:t>
      </w:r>
      <w:r w:rsidR="00B74725" w:rsidRPr="003F26C6">
        <w:rPr>
          <w:rFonts w:ascii="Helvetica" w:hAnsi="Helvetica" w:cs="Helvetica"/>
          <w:iCs/>
        </w:rPr>
        <w:t>re et sur le marché du livre d’</w:t>
      </w:r>
      <w:r w:rsidRPr="003F26C6">
        <w:rPr>
          <w:rFonts w:ascii="Helvetica" w:hAnsi="Helvetica" w:cs="Helvetica"/>
          <w:iCs/>
        </w:rPr>
        <w:t>occasion.</w:t>
      </w:r>
    </w:p>
    <w:p w:rsidR="005A3D21" w:rsidRPr="003F26C6" w:rsidRDefault="005A3D21" w:rsidP="003D3B18">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8C3987" w:rsidRPr="00A70F2C" w:rsidRDefault="005A3D21" w:rsidP="005A3D21">
      <w:pPr>
        <w:widowControl w:val="0"/>
        <w:autoSpaceDE w:val="0"/>
        <w:autoSpaceDN w:val="0"/>
        <w:adjustRightInd w:val="0"/>
        <w:spacing w:after="0"/>
        <w:jc w:val="both"/>
        <w:rPr>
          <w:rFonts w:ascii="Helvetica" w:hAnsi="Helvetica" w:cs="Helvetica"/>
          <w:b/>
          <w:bCs/>
          <w:i/>
          <w:color w:val="365F91" w:themeColor="accent1" w:themeShade="BF"/>
        </w:rPr>
      </w:pPr>
      <w:r w:rsidRPr="00A70F2C">
        <w:rPr>
          <w:rFonts w:ascii="Helvetica" w:hAnsi="Helvetica" w:cs="Helvetica"/>
          <w:b/>
          <w:bCs/>
          <w:i/>
          <w:color w:val="365F91" w:themeColor="accent1" w:themeShade="BF"/>
        </w:rPr>
        <w:t>La menace européenne </w:t>
      </w:r>
    </w:p>
    <w:p w:rsidR="005A3D21" w:rsidRPr="00A70F2C" w:rsidRDefault="005A3D21" w:rsidP="005A3D21">
      <w:pPr>
        <w:widowControl w:val="0"/>
        <w:autoSpaceDE w:val="0"/>
        <w:autoSpaceDN w:val="0"/>
        <w:adjustRightInd w:val="0"/>
        <w:spacing w:after="0"/>
        <w:jc w:val="both"/>
        <w:rPr>
          <w:rFonts w:ascii="Helvetica" w:hAnsi="Helvetica" w:cs="Helvetica"/>
          <w:color w:val="365F91" w:themeColor="accent1" w:themeShade="BF"/>
        </w:rPr>
      </w:pPr>
      <w:r w:rsidRPr="00A70F2C">
        <w:rPr>
          <w:rFonts w:ascii="Helvetica" w:hAnsi="Helvetica" w:cs="Helvetica"/>
          <w:b/>
          <w:bCs/>
          <w:color w:val="365F91" w:themeColor="accent1" w:themeShade="BF"/>
        </w:rPr>
        <w:t xml:space="preserve">Une </w:t>
      </w:r>
      <w:r w:rsidR="00BC3AF0">
        <w:rPr>
          <w:rFonts w:ascii="Helvetica" w:hAnsi="Helvetica" w:cs="Helvetica"/>
          <w:b/>
          <w:bCs/>
          <w:color w:val="365F91" w:themeColor="accent1" w:themeShade="BF"/>
        </w:rPr>
        <w:t>extension</w:t>
      </w:r>
      <w:r w:rsidRPr="00A70F2C">
        <w:rPr>
          <w:rFonts w:ascii="Helvetica" w:hAnsi="Helvetica" w:cs="Helvetica"/>
          <w:b/>
          <w:bCs/>
          <w:color w:val="365F91" w:themeColor="accent1" w:themeShade="BF"/>
        </w:rPr>
        <w:t xml:space="preserve"> alarmante des exceptions au droit d’auteur</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Le droit d'auteur constitue le principe essentiel de la protection des œuv</w:t>
      </w:r>
      <w:r w:rsidR="00B74725" w:rsidRPr="003F26C6">
        <w:rPr>
          <w:rFonts w:ascii="Helvetica" w:hAnsi="Helvetica" w:cs="Helvetica"/>
        </w:rPr>
        <w:t>res et celui d'une rémunération</w:t>
      </w:r>
      <w:r w:rsidRPr="003F26C6">
        <w:rPr>
          <w:rFonts w:ascii="Helvetica" w:hAnsi="Helvetica" w:cs="Helvetica"/>
        </w:rPr>
        <w:t xml:space="preserve"> juste des auteurs. Il est la condition indispensable d'une création libre, indépendante et diversifiée.</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Les risques les plus importants d'une déstabilisation de notre législation viennent de l’actuelle orientation des institutions européennes, dont les objectifs sont incompatible</w:t>
      </w:r>
      <w:r w:rsidR="00112284" w:rsidRPr="003F26C6">
        <w:rPr>
          <w:rFonts w:ascii="Helvetica" w:hAnsi="Helvetica" w:cs="Helvetica"/>
        </w:rPr>
        <w:t xml:space="preserve">s </w:t>
      </w:r>
      <w:r w:rsidRPr="003F26C6">
        <w:rPr>
          <w:rFonts w:ascii="Helvetica" w:hAnsi="Helvetica" w:cs="Helvetica"/>
        </w:rPr>
        <w:t>avec les spécificités économiques et culturelles de chaque pays. Les récentes propositions du rapport Reda visant à étendre le nombre ou le périmètre des exceptions et limitations au droit d'auteur sont alarmantes.</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La stratégie communautaire devrait au contraire favoriser le développement dans l'univers numérique de nouveaux modèles et de nouveaux usages, qui respectent les légitimes attentes des publics sans toutefois sacrifier le droit d’auteur. L’absence d’interopérabilité technique constitue le véritable frein à la diffusion des œuvres et à leur accès par le plus grand nombre. Nous nous inquiétons de l'absence totale de responsabilité des grands acteurs d</w:t>
      </w:r>
      <w:r w:rsidR="00CD42E7" w:rsidRPr="003F26C6">
        <w:rPr>
          <w:rFonts w:ascii="Helvetica" w:hAnsi="Helvetica" w:cs="Helvetica"/>
        </w:rPr>
        <w:t>’internet</w:t>
      </w:r>
      <w:r w:rsidRPr="003F26C6">
        <w:rPr>
          <w:rFonts w:ascii="Helvetica" w:hAnsi="Helvetica" w:cs="Helvetica"/>
        </w:rPr>
        <w:t xml:space="preserve"> face au développement du piratage des livres.</w:t>
      </w:r>
    </w:p>
    <w:p w:rsidR="005A3D21" w:rsidRPr="003F26C6"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 </w:t>
      </w:r>
    </w:p>
    <w:p w:rsidR="00A70F2C" w:rsidRDefault="005A3D21" w:rsidP="005A3D21">
      <w:pPr>
        <w:widowControl w:val="0"/>
        <w:autoSpaceDE w:val="0"/>
        <w:autoSpaceDN w:val="0"/>
        <w:adjustRightInd w:val="0"/>
        <w:spacing w:after="0"/>
        <w:jc w:val="both"/>
        <w:rPr>
          <w:rFonts w:ascii="Helvetica" w:hAnsi="Helvetica" w:cs="Helvetica"/>
        </w:rPr>
      </w:pPr>
      <w:r w:rsidRPr="003F26C6">
        <w:rPr>
          <w:rFonts w:ascii="Helvetica" w:hAnsi="Helvetica" w:cs="Helvetica"/>
        </w:rPr>
        <w:t>Et l’Europe aggrave la situation en obligeant la France à relever le taux de TVA sur le livre numérique de 5,5 à 20 %, avec des conséquences néfastes pour les lecteurs comme pour les auteurs.</w:t>
      </w:r>
    </w:p>
    <w:p w:rsidR="00A70F2C" w:rsidRPr="003F26C6" w:rsidRDefault="00A70F2C" w:rsidP="005A3D21">
      <w:pPr>
        <w:widowControl w:val="0"/>
        <w:autoSpaceDE w:val="0"/>
        <w:autoSpaceDN w:val="0"/>
        <w:adjustRightInd w:val="0"/>
        <w:spacing w:after="0"/>
        <w:jc w:val="both"/>
        <w:rPr>
          <w:rFonts w:ascii="Helvetica" w:hAnsi="Helvetica" w:cs="Helvetica"/>
        </w:rPr>
      </w:pPr>
    </w:p>
    <w:p w:rsidR="00A70F2C" w:rsidRDefault="005A3D21" w:rsidP="00A70F2C">
      <w:pPr>
        <w:widowControl w:val="0"/>
        <w:autoSpaceDE w:val="0"/>
        <w:autoSpaceDN w:val="0"/>
        <w:adjustRightInd w:val="0"/>
        <w:spacing w:after="0"/>
        <w:jc w:val="center"/>
        <w:rPr>
          <w:rFonts w:ascii="Helvetica" w:hAnsi="Helvetica" w:cs="Helvetica"/>
          <w:b/>
          <w:bCs/>
          <w:color w:val="365F91" w:themeColor="accent1" w:themeShade="BF"/>
          <w:sz w:val="28"/>
          <w:szCs w:val="28"/>
        </w:rPr>
      </w:pPr>
      <w:r w:rsidRPr="00A70F2C">
        <w:rPr>
          <w:rFonts w:ascii="Helvetica" w:hAnsi="Helvetica" w:cs="Helvetica"/>
          <w:b/>
          <w:bCs/>
          <w:color w:val="365F91" w:themeColor="accent1" w:themeShade="BF"/>
          <w:sz w:val="28"/>
          <w:szCs w:val="28"/>
        </w:rPr>
        <w:t xml:space="preserve">À force de mettre les auteurs en danger, </w:t>
      </w:r>
    </w:p>
    <w:p w:rsidR="005A3D21" w:rsidRPr="00A70F2C" w:rsidRDefault="00A70F2C" w:rsidP="00A70F2C">
      <w:pPr>
        <w:widowControl w:val="0"/>
        <w:autoSpaceDE w:val="0"/>
        <w:autoSpaceDN w:val="0"/>
        <w:adjustRightInd w:val="0"/>
        <w:spacing w:after="0"/>
        <w:jc w:val="center"/>
        <w:rPr>
          <w:rFonts w:ascii="Helvetica" w:hAnsi="Helvetica" w:cs="Helvetica"/>
          <w:b/>
          <w:bCs/>
          <w:color w:val="365F91" w:themeColor="accent1" w:themeShade="BF"/>
          <w:sz w:val="28"/>
          <w:szCs w:val="28"/>
        </w:rPr>
      </w:pPr>
      <w:r w:rsidRPr="00A70F2C">
        <w:rPr>
          <w:rFonts w:ascii="Helvetica" w:hAnsi="Helvetica" w:cs="Helvetica"/>
          <w:b/>
          <w:bCs/>
          <w:color w:val="365F91" w:themeColor="accent1" w:themeShade="BF"/>
          <w:sz w:val="28"/>
          <w:szCs w:val="28"/>
        </w:rPr>
        <w:t>l</w:t>
      </w:r>
      <w:r w:rsidR="005A3D21" w:rsidRPr="00A70F2C">
        <w:rPr>
          <w:rFonts w:ascii="Helvetica" w:hAnsi="Helvetica" w:cs="Helvetica"/>
          <w:b/>
          <w:bCs/>
          <w:color w:val="365F91" w:themeColor="accent1" w:themeShade="BF"/>
          <w:sz w:val="28"/>
          <w:szCs w:val="28"/>
        </w:rPr>
        <w:t>a création est en péril.</w:t>
      </w:r>
    </w:p>
    <w:p w:rsidR="008C3987" w:rsidRDefault="005A3D21" w:rsidP="00112284">
      <w:pPr>
        <w:jc w:val="center"/>
        <w:rPr>
          <w:rFonts w:ascii="Helvetica" w:hAnsi="Helvetica" w:cs="Helvetica"/>
          <w:b/>
          <w:bCs/>
          <w:color w:val="365F91" w:themeColor="accent1" w:themeShade="BF"/>
          <w:sz w:val="28"/>
        </w:rPr>
      </w:pPr>
      <w:r w:rsidRPr="00A70F2C">
        <w:rPr>
          <w:rFonts w:ascii="Helvetica" w:hAnsi="Helvetica" w:cs="Helvetica"/>
          <w:b/>
          <w:bCs/>
          <w:color w:val="365F91" w:themeColor="accent1" w:themeShade="BF"/>
          <w:sz w:val="28"/>
        </w:rPr>
        <w:t>Pas d’auteurs, pas de livres.</w:t>
      </w:r>
    </w:p>
    <w:p w:rsidR="003D3B18" w:rsidRDefault="003D3B18" w:rsidP="003D3B18">
      <w:pPr>
        <w:rPr>
          <w:rFonts w:asciiTheme="majorHAnsi" w:hAnsiTheme="majorHAnsi" w:cs="Helvetica"/>
          <w:bCs/>
          <w:color w:val="365F91" w:themeColor="accent1" w:themeShade="BF"/>
          <w:sz w:val="22"/>
          <w:szCs w:val="22"/>
        </w:rPr>
      </w:pPr>
      <w:bookmarkStart w:id="0" w:name="_GoBack"/>
      <w:bookmarkEnd w:id="0"/>
    </w:p>
    <w:p w:rsidR="00A70F2C" w:rsidRDefault="003D3B18" w:rsidP="009E6B2C">
      <w:pPr>
        <w:spacing w:after="0"/>
        <w:rPr>
          <w:rFonts w:asciiTheme="majorHAnsi" w:hAnsiTheme="majorHAnsi" w:cs="Helvetica"/>
          <w:bCs/>
          <w:color w:val="365F91" w:themeColor="accent1" w:themeShade="BF"/>
          <w:sz w:val="22"/>
          <w:szCs w:val="22"/>
        </w:rPr>
      </w:pPr>
      <w:r w:rsidRPr="003D3B18">
        <w:rPr>
          <w:rFonts w:asciiTheme="majorHAnsi" w:hAnsiTheme="majorHAnsi" w:cs="Helvetica"/>
          <w:bCs/>
          <w:color w:val="365F91" w:themeColor="accent1" w:themeShade="BF"/>
          <w:sz w:val="22"/>
          <w:szCs w:val="22"/>
        </w:rPr>
        <w:t>Premiers signataires :</w:t>
      </w:r>
    </w:p>
    <w:p w:rsidR="00A70F2C" w:rsidRPr="006D6693" w:rsidRDefault="00B1564C" w:rsidP="009E6B2C">
      <w:pPr>
        <w:spacing w:after="0"/>
        <w:jc w:val="both"/>
        <w:rPr>
          <w:rFonts w:ascii="Calibri" w:eastAsia="Times New Roman" w:hAnsi="Calibri"/>
          <w:color w:val="000000"/>
        </w:rPr>
      </w:pPr>
      <w:r>
        <w:rPr>
          <w:rFonts w:asciiTheme="majorHAnsi" w:hAnsiTheme="majorHAnsi" w:cs="Helvetica"/>
          <w:bCs/>
          <w:color w:val="365F91" w:themeColor="accent1" w:themeShade="BF"/>
          <w:sz w:val="22"/>
          <w:szCs w:val="22"/>
        </w:rPr>
        <w:t xml:space="preserve">Gwenaëlle Aubry, </w:t>
      </w:r>
      <w:proofErr w:type="spellStart"/>
      <w:r w:rsidR="00E4256B">
        <w:rPr>
          <w:rFonts w:asciiTheme="majorHAnsi" w:hAnsiTheme="majorHAnsi" w:cs="Helvetica"/>
          <w:bCs/>
          <w:color w:val="365F91" w:themeColor="accent1" w:themeShade="BF"/>
          <w:sz w:val="22"/>
          <w:szCs w:val="22"/>
        </w:rPr>
        <w:t>Ayerdhal</w:t>
      </w:r>
      <w:proofErr w:type="spellEnd"/>
      <w:r w:rsidR="00E4256B">
        <w:rPr>
          <w:rFonts w:asciiTheme="majorHAnsi" w:hAnsiTheme="majorHAnsi" w:cs="Helvetica"/>
          <w:bCs/>
          <w:color w:val="365F91" w:themeColor="accent1" w:themeShade="BF"/>
          <w:sz w:val="22"/>
          <w:szCs w:val="22"/>
        </w:rPr>
        <w:t xml:space="preserve">, </w:t>
      </w:r>
      <w:r w:rsidR="003D3B18">
        <w:rPr>
          <w:rFonts w:asciiTheme="majorHAnsi" w:hAnsiTheme="majorHAnsi" w:cs="Helvetica"/>
          <w:bCs/>
          <w:color w:val="365F91" w:themeColor="accent1" w:themeShade="BF"/>
          <w:sz w:val="22"/>
          <w:szCs w:val="22"/>
        </w:rPr>
        <w:t xml:space="preserve">Annie </w:t>
      </w:r>
      <w:proofErr w:type="spellStart"/>
      <w:r w:rsidR="003D3B18">
        <w:rPr>
          <w:rFonts w:asciiTheme="majorHAnsi" w:hAnsiTheme="majorHAnsi" w:cs="Helvetica"/>
          <w:bCs/>
          <w:color w:val="365F91" w:themeColor="accent1" w:themeShade="BF"/>
          <w:sz w:val="22"/>
          <w:szCs w:val="22"/>
        </w:rPr>
        <w:t>Ernaux</w:t>
      </w:r>
      <w:proofErr w:type="spellEnd"/>
      <w:r w:rsidR="003D3B18">
        <w:rPr>
          <w:rFonts w:asciiTheme="majorHAnsi" w:hAnsiTheme="majorHAnsi" w:cs="Helvetica"/>
          <w:bCs/>
          <w:color w:val="365F91" w:themeColor="accent1" w:themeShade="BF"/>
          <w:sz w:val="22"/>
          <w:szCs w:val="22"/>
        </w:rPr>
        <w:t xml:space="preserve">, Béatrice </w:t>
      </w:r>
      <w:proofErr w:type="spellStart"/>
      <w:r w:rsidR="003D3B18">
        <w:rPr>
          <w:rFonts w:asciiTheme="majorHAnsi" w:hAnsiTheme="majorHAnsi" w:cs="Helvetica"/>
          <w:bCs/>
          <w:color w:val="365F91" w:themeColor="accent1" w:themeShade="BF"/>
          <w:sz w:val="22"/>
          <w:szCs w:val="22"/>
        </w:rPr>
        <w:t>Alemagna</w:t>
      </w:r>
      <w:proofErr w:type="spellEnd"/>
      <w:r w:rsidR="003D3B18">
        <w:rPr>
          <w:rFonts w:asciiTheme="majorHAnsi" w:hAnsiTheme="majorHAnsi" w:cs="Helvetica"/>
          <w:bCs/>
          <w:color w:val="365F91" w:themeColor="accent1" w:themeShade="BF"/>
          <w:sz w:val="22"/>
          <w:szCs w:val="22"/>
        </w:rPr>
        <w:t xml:space="preserve">, </w:t>
      </w:r>
      <w:r w:rsidR="00963C77">
        <w:rPr>
          <w:rFonts w:asciiTheme="majorHAnsi" w:hAnsiTheme="majorHAnsi" w:cs="Helvetica"/>
          <w:bCs/>
          <w:color w:val="365F91" w:themeColor="accent1" w:themeShade="BF"/>
          <w:sz w:val="22"/>
          <w:szCs w:val="22"/>
        </w:rPr>
        <w:t xml:space="preserve">Jean-Pierre </w:t>
      </w:r>
      <w:proofErr w:type="spellStart"/>
      <w:r w:rsidR="00963C77">
        <w:rPr>
          <w:rFonts w:asciiTheme="majorHAnsi" w:hAnsiTheme="majorHAnsi" w:cs="Helvetica"/>
          <w:bCs/>
          <w:color w:val="365F91" w:themeColor="accent1" w:themeShade="BF"/>
          <w:sz w:val="22"/>
          <w:szCs w:val="22"/>
        </w:rPr>
        <w:t>Andrev</w:t>
      </w:r>
      <w:r w:rsidR="00702DB5">
        <w:rPr>
          <w:rFonts w:asciiTheme="majorHAnsi" w:hAnsiTheme="majorHAnsi" w:cs="Helvetica"/>
          <w:bCs/>
          <w:color w:val="365F91" w:themeColor="accent1" w:themeShade="BF"/>
          <w:sz w:val="22"/>
          <w:szCs w:val="22"/>
        </w:rPr>
        <w:t>on</w:t>
      </w:r>
      <w:proofErr w:type="spellEnd"/>
      <w:r w:rsidR="00702DB5">
        <w:rPr>
          <w:rFonts w:asciiTheme="majorHAnsi" w:hAnsiTheme="majorHAnsi" w:cs="Helvetica"/>
          <w:bCs/>
          <w:color w:val="365F91" w:themeColor="accent1" w:themeShade="BF"/>
          <w:sz w:val="22"/>
          <w:szCs w:val="22"/>
        </w:rPr>
        <w:t xml:space="preserve">, </w:t>
      </w:r>
      <w:r w:rsidR="00566A7E">
        <w:rPr>
          <w:rFonts w:asciiTheme="majorHAnsi" w:hAnsiTheme="majorHAnsi" w:cs="Helvetica"/>
          <w:bCs/>
          <w:color w:val="365F91" w:themeColor="accent1" w:themeShade="BF"/>
          <w:sz w:val="22"/>
          <w:szCs w:val="22"/>
        </w:rPr>
        <w:t xml:space="preserve">Philippe Beck, </w:t>
      </w:r>
      <w:r w:rsidR="004F4E07">
        <w:rPr>
          <w:rFonts w:asciiTheme="majorHAnsi" w:hAnsiTheme="majorHAnsi" w:cs="Helvetica"/>
          <w:bCs/>
          <w:color w:val="365F91" w:themeColor="accent1" w:themeShade="BF"/>
          <w:sz w:val="22"/>
          <w:szCs w:val="22"/>
        </w:rPr>
        <w:t xml:space="preserve">Azouz Begag, </w:t>
      </w:r>
      <w:r w:rsidR="001F70AD">
        <w:rPr>
          <w:rFonts w:asciiTheme="majorHAnsi" w:hAnsiTheme="majorHAnsi" w:cs="Helvetica"/>
          <w:bCs/>
          <w:color w:val="365F91" w:themeColor="accent1" w:themeShade="BF"/>
          <w:sz w:val="22"/>
          <w:szCs w:val="22"/>
        </w:rPr>
        <w:t xml:space="preserve">Ronan </w:t>
      </w:r>
      <w:proofErr w:type="spellStart"/>
      <w:r w:rsidR="001F70AD">
        <w:rPr>
          <w:rFonts w:asciiTheme="majorHAnsi" w:hAnsiTheme="majorHAnsi" w:cs="Helvetica"/>
          <w:bCs/>
          <w:color w:val="365F91" w:themeColor="accent1" w:themeShade="BF"/>
          <w:sz w:val="22"/>
          <w:szCs w:val="22"/>
        </w:rPr>
        <w:t>Badel</w:t>
      </w:r>
      <w:proofErr w:type="spellEnd"/>
      <w:r w:rsidR="001F70AD">
        <w:rPr>
          <w:rFonts w:asciiTheme="majorHAnsi" w:hAnsiTheme="majorHAnsi" w:cs="Helvetica"/>
          <w:bCs/>
          <w:color w:val="365F91" w:themeColor="accent1" w:themeShade="BF"/>
          <w:sz w:val="22"/>
          <w:szCs w:val="22"/>
        </w:rPr>
        <w:t xml:space="preserve">, François </w:t>
      </w:r>
      <w:proofErr w:type="spellStart"/>
      <w:r w:rsidR="001F70AD">
        <w:rPr>
          <w:rFonts w:asciiTheme="majorHAnsi" w:hAnsiTheme="majorHAnsi" w:cs="Helvetica"/>
          <w:bCs/>
          <w:color w:val="365F91" w:themeColor="accent1" w:themeShade="BF"/>
          <w:sz w:val="22"/>
          <w:szCs w:val="22"/>
        </w:rPr>
        <w:t>Begaudeau</w:t>
      </w:r>
      <w:proofErr w:type="spellEnd"/>
      <w:r w:rsidR="001F70AD">
        <w:rPr>
          <w:rFonts w:asciiTheme="majorHAnsi" w:hAnsiTheme="majorHAnsi" w:cs="Helvetica"/>
          <w:bCs/>
          <w:color w:val="365F91" w:themeColor="accent1" w:themeShade="BF"/>
          <w:sz w:val="22"/>
          <w:szCs w:val="22"/>
        </w:rPr>
        <w:t xml:space="preserve">, </w:t>
      </w:r>
      <w:r w:rsidR="001D03F1">
        <w:rPr>
          <w:rFonts w:asciiTheme="majorHAnsi" w:hAnsiTheme="majorHAnsi" w:cs="Helvetica"/>
          <w:bCs/>
          <w:color w:val="365F91" w:themeColor="accent1" w:themeShade="BF"/>
          <w:sz w:val="22"/>
          <w:szCs w:val="22"/>
        </w:rPr>
        <w:t xml:space="preserve">Pascal </w:t>
      </w:r>
      <w:proofErr w:type="spellStart"/>
      <w:r w:rsidR="001D03F1">
        <w:rPr>
          <w:rFonts w:asciiTheme="majorHAnsi" w:hAnsiTheme="majorHAnsi" w:cs="Helvetica"/>
          <w:bCs/>
          <w:color w:val="365F91" w:themeColor="accent1" w:themeShade="BF"/>
          <w:sz w:val="22"/>
          <w:szCs w:val="22"/>
        </w:rPr>
        <w:t>Boile</w:t>
      </w:r>
      <w:proofErr w:type="spellEnd"/>
      <w:r w:rsidR="001D03F1">
        <w:rPr>
          <w:rFonts w:asciiTheme="majorHAnsi" w:hAnsiTheme="majorHAnsi" w:cs="Helvetica"/>
          <w:bCs/>
          <w:color w:val="365F91" w:themeColor="accent1" w:themeShade="BF"/>
          <w:sz w:val="22"/>
          <w:szCs w:val="22"/>
        </w:rPr>
        <w:t xml:space="preserve">, Jean-Philippe Blondel, </w:t>
      </w:r>
      <w:proofErr w:type="spellStart"/>
      <w:r w:rsidR="00566A7E">
        <w:rPr>
          <w:rFonts w:asciiTheme="majorHAnsi" w:hAnsiTheme="majorHAnsi" w:cs="Helvetica"/>
          <w:bCs/>
          <w:color w:val="365F91" w:themeColor="accent1" w:themeShade="BF"/>
          <w:sz w:val="22"/>
          <w:szCs w:val="22"/>
        </w:rPr>
        <w:t>Sorj</w:t>
      </w:r>
      <w:proofErr w:type="spellEnd"/>
      <w:r w:rsidR="00566A7E">
        <w:rPr>
          <w:rFonts w:asciiTheme="majorHAnsi" w:hAnsiTheme="majorHAnsi" w:cs="Helvetica"/>
          <w:bCs/>
          <w:color w:val="365F91" w:themeColor="accent1" w:themeShade="BF"/>
          <w:sz w:val="22"/>
          <w:szCs w:val="22"/>
        </w:rPr>
        <w:t xml:space="preserve"> </w:t>
      </w:r>
      <w:proofErr w:type="spellStart"/>
      <w:r w:rsidR="00566A7E">
        <w:rPr>
          <w:rFonts w:asciiTheme="majorHAnsi" w:hAnsiTheme="majorHAnsi" w:cs="Helvetica"/>
          <w:bCs/>
          <w:color w:val="365F91" w:themeColor="accent1" w:themeShade="BF"/>
          <w:sz w:val="22"/>
          <w:szCs w:val="22"/>
        </w:rPr>
        <w:t>Chalendon</w:t>
      </w:r>
      <w:proofErr w:type="spellEnd"/>
      <w:r w:rsidR="00566A7E">
        <w:rPr>
          <w:rFonts w:asciiTheme="majorHAnsi" w:hAnsiTheme="majorHAnsi" w:cs="Helvetica"/>
          <w:bCs/>
          <w:color w:val="365F91" w:themeColor="accent1" w:themeShade="BF"/>
          <w:sz w:val="22"/>
          <w:szCs w:val="22"/>
        </w:rPr>
        <w:t xml:space="preserve">, </w:t>
      </w:r>
      <w:r w:rsidR="003D3B18">
        <w:rPr>
          <w:rFonts w:asciiTheme="majorHAnsi" w:hAnsiTheme="majorHAnsi" w:cs="Helvetica"/>
          <w:bCs/>
          <w:color w:val="365F91" w:themeColor="accent1" w:themeShade="BF"/>
          <w:sz w:val="22"/>
          <w:szCs w:val="22"/>
        </w:rPr>
        <w:t xml:space="preserve">Sophie Chauveau,  Philippe Claudel, </w:t>
      </w:r>
      <w:r w:rsidR="001D03F1">
        <w:rPr>
          <w:rFonts w:asciiTheme="majorHAnsi" w:hAnsiTheme="majorHAnsi" w:cs="Helvetica"/>
          <w:bCs/>
          <w:color w:val="365F91" w:themeColor="accent1" w:themeShade="BF"/>
          <w:sz w:val="22"/>
          <w:szCs w:val="22"/>
        </w:rPr>
        <w:t xml:space="preserve">Catherine Clément, </w:t>
      </w:r>
      <w:r w:rsidR="003D3B18">
        <w:rPr>
          <w:rFonts w:asciiTheme="majorHAnsi" w:hAnsiTheme="majorHAnsi" w:cs="Helvetica"/>
          <w:bCs/>
          <w:color w:val="365F91" w:themeColor="accent1" w:themeShade="BF"/>
          <w:sz w:val="22"/>
          <w:szCs w:val="22"/>
        </w:rPr>
        <w:t xml:space="preserve">Jean Contrucci, </w:t>
      </w:r>
      <w:r w:rsidR="001F70AD">
        <w:rPr>
          <w:rFonts w:asciiTheme="majorHAnsi" w:hAnsiTheme="majorHAnsi" w:cs="Helvetica"/>
          <w:bCs/>
          <w:color w:val="365F91" w:themeColor="accent1" w:themeShade="BF"/>
          <w:sz w:val="22"/>
          <w:szCs w:val="22"/>
        </w:rPr>
        <w:t xml:space="preserve">Catherine Cusset, </w:t>
      </w:r>
      <w:r w:rsidR="004F4E07">
        <w:rPr>
          <w:rFonts w:asciiTheme="majorHAnsi" w:hAnsiTheme="majorHAnsi" w:cs="Helvetica"/>
          <w:bCs/>
          <w:color w:val="365F91" w:themeColor="accent1" w:themeShade="BF"/>
          <w:sz w:val="22"/>
          <w:szCs w:val="22"/>
        </w:rPr>
        <w:t xml:space="preserve">Didier Daeninckx, </w:t>
      </w:r>
      <w:r w:rsidR="00E4256B">
        <w:rPr>
          <w:rFonts w:asciiTheme="majorHAnsi" w:hAnsiTheme="majorHAnsi" w:cs="Helvetica"/>
          <w:bCs/>
          <w:color w:val="365F91" w:themeColor="accent1" w:themeShade="BF"/>
          <w:sz w:val="22"/>
          <w:szCs w:val="22"/>
        </w:rPr>
        <w:t xml:space="preserve">Alain </w:t>
      </w:r>
      <w:proofErr w:type="spellStart"/>
      <w:r w:rsidR="00E4256B">
        <w:rPr>
          <w:rFonts w:asciiTheme="majorHAnsi" w:hAnsiTheme="majorHAnsi" w:cs="Helvetica"/>
          <w:bCs/>
          <w:color w:val="365F91" w:themeColor="accent1" w:themeShade="BF"/>
          <w:sz w:val="22"/>
          <w:szCs w:val="22"/>
        </w:rPr>
        <w:t>Damasio</w:t>
      </w:r>
      <w:proofErr w:type="spellEnd"/>
      <w:r w:rsidR="00E4256B">
        <w:rPr>
          <w:rFonts w:asciiTheme="majorHAnsi" w:hAnsiTheme="majorHAnsi" w:cs="Helvetica"/>
          <w:bCs/>
          <w:color w:val="365F91" w:themeColor="accent1" w:themeShade="BF"/>
          <w:sz w:val="22"/>
          <w:szCs w:val="22"/>
        </w:rPr>
        <w:t xml:space="preserve">, </w:t>
      </w:r>
      <w:r w:rsidR="001F70AD">
        <w:rPr>
          <w:rFonts w:asciiTheme="majorHAnsi" w:hAnsiTheme="majorHAnsi" w:cs="Helvetica"/>
          <w:bCs/>
          <w:color w:val="365F91" w:themeColor="accent1" w:themeShade="BF"/>
          <w:sz w:val="22"/>
          <w:szCs w:val="22"/>
        </w:rPr>
        <w:t xml:space="preserve">Chantal </w:t>
      </w:r>
      <w:proofErr w:type="spellStart"/>
      <w:r w:rsidR="001F70AD">
        <w:rPr>
          <w:rFonts w:asciiTheme="majorHAnsi" w:hAnsiTheme="majorHAnsi" w:cs="Helvetica"/>
          <w:bCs/>
          <w:color w:val="365F91" w:themeColor="accent1" w:themeShade="BF"/>
          <w:sz w:val="22"/>
          <w:szCs w:val="22"/>
        </w:rPr>
        <w:t>Danjou</w:t>
      </w:r>
      <w:proofErr w:type="spellEnd"/>
      <w:r w:rsidR="001F70AD">
        <w:rPr>
          <w:rFonts w:asciiTheme="majorHAnsi" w:hAnsiTheme="majorHAnsi" w:cs="Helvetica"/>
          <w:bCs/>
          <w:color w:val="365F91" w:themeColor="accent1" w:themeShade="BF"/>
          <w:sz w:val="22"/>
          <w:szCs w:val="22"/>
        </w:rPr>
        <w:t xml:space="preserve">, </w:t>
      </w:r>
      <w:r w:rsidR="00E76199">
        <w:rPr>
          <w:rFonts w:asciiTheme="majorHAnsi" w:hAnsiTheme="majorHAnsi" w:cs="Helvetica"/>
          <w:bCs/>
          <w:color w:val="365F91" w:themeColor="accent1" w:themeShade="BF"/>
          <w:sz w:val="22"/>
          <w:szCs w:val="22"/>
        </w:rPr>
        <w:t xml:space="preserve">Agnès </w:t>
      </w:r>
      <w:proofErr w:type="spellStart"/>
      <w:r w:rsidR="00E76199">
        <w:rPr>
          <w:rFonts w:asciiTheme="majorHAnsi" w:hAnsiTheme="majorHAnsi" w:cs="Helvetica"/>
          <w:bCs/>
          <w:color w:val="365F91" w:themeColor="accent1" w:themeShade="BF"/>
          <w:sz w:val="22"/>
          <w:szCs w:val="22"/>
        </w:rPr>
        <w:t>Desarthe</w:t>
      </w:r>
      <w:proofErr w:type="spellEnd"/>
      <w:r w:rsidR="00E76199">
        <w:rPr>
          <w:rFonts w:asciiTheme="majorHAnsi" w:hAnsiTheme="majorHAnsi" w:cs="Helvetica"/>
          <w:bCs/>
          <w:color w:val="365F91" w:themeColor="accent1" w:themeShade="BF"/>
          <w:sz w:val="22"/>
          <w:szCs w:val="22"/>
        </w:rPr>
        <w:t xml:space="preserve">, </w:t>
      </w:r>
      <w:r w:rsidR="001F70AD">
        <w:rPr>
          <w:rFonts w:asciiTheme="majorHAnsi" w:hAnsiTheme="majorHAnsi" w:cs="Helvetica"/>
          <w:bCs/>
          <w:color w:val="365F91" w:themeColor="accent1" w:themeShade="BF"/>
          <w:sz w:val="22"/>
          <w:szCs w:val="22"/>
        </w:rPr>
        <w:t xml:space="preserve">Régine </w:t>
      </w:r>
      <w:proofErr w:type="spellStart"/>
      <w:r w:rsidR="001F70AD">
        <w:rPr>
          <w:rFonts w:asciiTheme="majorHAnsi" w:hAnsiTheme="majorHAnsi" w:cs="Helvetica"/>
          <w:bCs/>
          <w:color w:val="365F91" w:themeColor="accent1" w:themeShade="BF"/>
          <w:sz w:val="22"/>
          <w:szCs w:val="22"/>
        </w:rPr>
        <w:t>Detambel</w:t>
      </w:r>
      <w:proofErr w:type="spellEnd"/>
      <w:r w:rsidR="001F70AD">
        <w:rPr>
          <w:rFonts w:asciiTheme="majorHAnsi" w:hAnsiTheme="majorHAnsi" w:cs="Helvetica"/>
          <w:bCs/>
          <w:color w:val="365F91" w:themeColor="accent1" w:themeShade="BF"/>
          <w:sz w:val="22"/>
          <w:szCs w:val="22"/>
        </w:rPr>
        <w:t xml:space="preserve">, </w:t>
      </w:r>
      <w:r w:rsidR="003D3B18">
        <w:rPr>
          <w:rFonts w:asciiTheme="majorHAnsi" w:hAnsiTheme="majorHAnsi" w:cs="Helvetica"/>
          <w:bCs/>
          <w:color w:val="365F91" w:themeColor="accent1" w:themeShade="BF"/>
          <w:sz w:val="22"/>
          <w:szCs w:val="22"/>
        </w:rPr>
        <w:t xml:space="preserve">Philippe Djian, Colette </w:t>
      </w:r>
      <w:proofErr w:type="spellStart"/>
      <w:r w:rsidR="003D3B18">
        <w:rPr>
          <w:rFonts w:asciiTheme="majorHAnsi" w:hAnsiTheme="majorHAnsi" w:cs="Helvetica"/>
          <w:bCs/>
          <w:color w:val="365F91" w:themeColor="accent1" w:themeShade="BF"/>
          <w:sz w:val="22"/>
          <w:szCs w:val="22"/>
        </w:rPr>
        <w:t>Fellous</w:t>
      </w:r>
      <w:proofErr w:type="spellEnd"/>
      <w:r w:rsidR="003D3B18">
        <w:rPr>
          <w:rFonts w:asciiTheme="majorHAnsi" w:hAnsiTheme="majorHAnsi" w:cs="Helvetica"/>
          <w:bCs/>
          <w:color w:val="365F91" w:themeColor="accent1" w:themeShade="BF"/>
          <w:sz w:val="22"/>
          <w:szCs w:val="22"/>
        </w:rPr>
        <w:t xml:space="preserve">, </w:t>
      </w:r>
      <w:r w:rsidR="0013299E">
        <w:rPr>
          <w:rFonts w:asciiTheme="majorHAnsi" w:hAnsiTheme="majorHAnsi" w:cs="Helvetica"/>
          <w:bCs/>
          <w:color w:val="365F91" w:themeColor="accent1" w:themeShade="BF"/>
          <w:sz w:val="22"/>
          <w:szCs w:val="22"/>
        </w:rPr>
        <w:t xml:space="preserve">Jérôme Ferrari, </w:t>
      </w:r>
      <w:r w:rsidR="006C7546">
        <w:rPr>
          <w:rFonts w:asciiTheme="majorHAnsi" w:hAnsiTheme="majorHAnsi" w:cs="Helvetica"/>
          <w:bCs/>
          <w:color w:val="365F91" w:themeColor="accent1" w:themeShade="BF"/>
          <w:sz w:val="22"/>
          <w:szCs w:val="22"/>
        </w:rPr>
        <w:t xml:space="preserve">Michèle Fitoussi, </w:t>
      </w:r>
      <w:r w:rsidR="00634073">
        <w:rPr>
          <w:rFonts w:asciiTheme="majorHAnsi" w:hAnsiTheme="majorHAnsi" w:cs="Helvetica"/>
          <w:bCs/>
          <w:color w:val="365F91" w:themeColor="accent1" w:themeShade="BF"/>
          <w:sz w:val="22"/>
          <w:szCs w:val="22"/>
        </w:rPr>
        <w:t xml:space="preserve">David </w:t>
      </w:r>
      <w:proofErr w:type="spellStart"/>
      <w:r w:rsidR="00634073">
        <w:rPr>
          <w:rFonts w:asciiTheme="majorHAnsi" w:hAnsiTheme="majorHAnsi" w:cs="Helvetica"/>
          <w:bCs/>
          <w:color w:val="365F91" w:themeColor="accent1" w:themeShade="BF"/>
          <w:sz w:val="22"/>
          <w:szCs w:val="22"/>
        </w:rPr>
        <w:t>Foenkinos</w:t>
      </w:r>
      <w:proofErr w:type="spellEnd"/>
      <w:r w:rsidR="00634073">
        <w:rPr>
          <w:rFonts w:asciiTheme="majorHAnsi" w:hAnsiTheme="majorHAnsi" w:cs="Helvetica"/>
          <w:bCs/>
          <w:color w:val="365F91" w:themeColor="accent1" w:themeShade="BF"/>
          <w:sz w:val="22"/>
          <w:szCs w:val="22"/>
        </w:rPr>
        <w:t xml:space="preserve">, </w:t>
      </w:r>
      <w:r w:rsidR="001D03F1">
        <w:rPr>
          <w:rFonts w:asciiTheme="majorHAnsi" w:hAnsiTheme="majorHAnsi" w:cs="Helvetica"/>
          <w:bCs/>
          <w:color w:val="365F91" w:themeColor="accent1" w:themeShade="BF"/>
          <w:sz w:val="22"/>
          <w:szCs w:val="22"/>
        </w:rPr>
        <w:t xml:space="preserve">Paul </w:t>
      </w:r>
      <w:proofErr w:type="spellStart"/>
      <w:r w:rsidR="001D03F1">
        <w:rPr>
          <w:rFonts w:asciiTheme="majorHAnsi" w:hAnsiTheme="majorHAnsi" w:cs="Helvetica"/>
          <w:bCs/>
          <w:color w:val="365F91" w:themeColor="accent1" w:themeShade="BF"/>
          <w:sz w:val="22"/>
          <w:szCs w:val="22"/>
        </w:rPr>
        <w:t>Fournel</w:t>
      </w:r>
      <w:proofErr w:type="spellEnd"/>
      <w:r w:rsidR="001D03F1">
        <w:rPr>
          <w:rFonts w:asciiTheme="majorHAnsi" w:hAnsiTheme="majorHAnsi" w:cs="Helvetica"/>
          <w:bCs/>
          <w:color w:val="365F91" w:themeColor="accent1" w:themeShade="BF"/>
          <w:sz w:val="22"/>
          <w:szCs w:val="22"/>
        </w:rPr>
        <w:t xml:space="preserve">, </w:t>
      </w:r>
      <w:r w:rsidR="00D20272">
        <w:rPr>
          <w:rFonts w:asciiTheme="majorHAnsi" w:hAnsiTheme="majorHAnsi" w:cs="Helvetica"/>
          <w:bCs/>
          <w:color w:val="365F91" w:themeColor="accent1" w:themeShade="BF"/>
          <w:sz w:val="22"/>
          <w:szCs w:val="22"/>
        </w:rPr>
        <w:t xml:space="preserve">Irène </w:t>
      </w:r>
      <w:proofErr w:type="spellStart"/>
      <w:r w:rsidR="00D20272">
        <w:rPr>
          <w:rFonts w:asciiTheme="majorHAnsi" w:hAnsiTheme="majorHAnsi" w:cs="Helvetica"/>
          <w:bCs/>
          <w:color w:val="365F91" w:themeColor="accent1" w:themeShade="BF"/>
          <w:sz w:val="22"/>
          <w:szCs w:val="22"/>
        </w:rPr>
        <w:t>Frain</w:t>
      </w:r>
      <w:proofErr w:type="spellEnd"/>
      <w:r w:rsidR="00D20272">
        <w:rPr>
          <w:rFonts w:asciiTheme="majorHAnsi" w:hAnsiTheme="majorHAnsi" w:cs="Helvetica"/>
          <w:bCs/>
          <w:color w:val="365F91" w:themeColor="accent1" w:themeShade="BF"/>
          <w:sz w:val="22"/>
          <w:szCs w:val="22"/>
        </w:rPr>
        <w:t xml:space="preserve">, </w:t>
      </w:r>
      <w:r w:rsidR="00702DB5">
        <w:rPr>
          <w:rFonts w:asciiTheme="majorHAnsi" w:hAnsiTheme="majorHAnsi" w:cs="Helvetica"/>
          <w:bCs/>
          <w:color w:val="365F91" w:themeColor="accent1" w:themeShade="BF"/>
          <w:sz w:val="22"/>
          <w:szCs w:val="22"/>
        </w:rPr>
        <w:t xml:space="preserve">Yves Frémion, </w:t>
      </w:r>
      <w:r w:rsidR="003D3B18">
        <w:rPr>
          <w:rFonts w:asciiTheme="majorHAnsi" w:hAnsiTheme="majorHAnsi" w:cs="Helvetica"/>
          <w:bCs/>
          <w:color w:val="365F91" w:themeColor="accent1" w:themeShade="BF"/>
          <w:sz w:val="22"/>
          <w:szCs w:val="22"/>
        </w:rPr>
        <w:t xml:space="preserve">Sylvie Germain, </w:t>
      </w:r>
      <w:r w:rsidR="001D03F1">
        <w:rPr>
          <w:rFonts w:asciiTheme="majorHAnsi" w:hAnsiTheme="majorHAnsi" w:cs="Helvetica"/>
          <w:bCs/>
          <w:color w:val="365F91" w:themeColor="accent1" w:themeShade="BF"/>
          <w:sz w:val="22"/>
          <w:szCs w:val="22"/>
        </w:rPr>
        <w:t xml:space="preserve">Valentine Goby, </w:t>
      </w:r>
      <w:r>
        <w:rPr>
          <w:rFonts w:asciiTheme="majorHAnsi" w:hAnsiTheme="majorHAnsi" w:cs="Helvetica"/>
          <w:bCs/>
          <w:color w:val="365F91" w:themeColor="accent1" w:themeShade="BF"/>
          <w:sz w:val="22"/>
          <w:szCs w:val="22"/>
        </w:rPr>
        <w:t xml:space="preserve">Brigitte </w:t>
      </w:r>
      <w:proofErr w:type="spellStart"/>
      <w:r>
        <w:rPr>
          <w:rFonts w:asciiTheme="majorHAnsi" w:hAnsiTheme="majorHAnsi" w:cs="Helvetica"/>
          <w:bCs/>
          <w:color w:val="365F91" w:themeColor="accent1" w:themeShade="BF"/>
          <w:sz w:val="22"/>
          <w:szCs w:val="22"/>
        </w:rPr>
        <w:t>Gyr</w:t>
      </w:r>
      <w:proofErr w:type="spellEnd"/>
      <w:r>
        <w:rPr>
          <w:rFonts w:asciiTheme="majorHAnsi" w:hAnsiTheme="majorHAnsi" w:cs="Helvetica"/>
          <w:bCs/>
          <w:color w:val="365F91" w:themeColor="accent1" w:themeShade="BF"/>
          <w:sz w:val="22"/>
          <w:szCs w:val="22"/>
        </w:rPr>
        <w:t>,</w:t>
      </w:r>
      <w:r w:rsidR="008A788C">
        <w:rPr>
          <w:rFonts w:asciiTheme="majorHAnsi" w:hAnsiTheme="majorHAnsi" w:cs="Helvetica"/>
          <w:bCs/>
          <w:color w:val="365F91" w:themeColor="accent1" w:themeShade="BF"/>
          <w:sz w:val="22"/>
          <w:szCs w:val="22"/>
        </w:rPr>
        <w:t xml:space="preserve"> </w:t>
      </w:r>
      <w:r w:rsidR="00E4256B">
        <w:rPr>
          <w:rFonts w:asciiTheme="majorHAnsi" w:hAnsiTheme="majorHAnsi" w:cs="Helvetica"/>
          <w:bCs/>
          <w:color w:val="365F91" w:themeColor="accent1" w:themeShade="BF"/>
          <w:sz w:val="22"/>
          <w:szCs w:val="22"/>
        </w:rPr>
        <w:t xml:space="preserve">Nicolas Hénin, </w:t>
      </w:r>
      <w:r w:rsidR="008A788C">
        <w:rPr>
          <w:rFonts w:asciiTheme="majorHAnsi" w:hAnsiTheme="majorHAnsi" w:cs="Helvetica"/>
          <w:bCs/>
          <w:color w:val="365F91" w:themeColor="accent1" w:themeShade="BF"/>
          <w:sz w:val="22"/>
          <w:szCs w:val="22"/>
        </w:rPr>
        <w:t xml:space="preserve">Françoise Henry, </w:t>
      </w:r>
      <w:r>
        <w:rPr>
          <w:rFonts w:asciiTheme="majorHAnsi" w:hAnsiTheme="majorHAnsi" w:cs="Helvetica"/>
          <w:bCs/>
          <w:color w:val="365F91" w:themeColor="accent1" w:themeShade="BF"/>
          <w:sz w:val="22"/>
          <w:szCs w:val="22"/>
        </w:rPr>
        <w:t xml:space="preserve"> </w:t>
      </w:r>
      <w:r w:rsidR="00E4256B">
        <w:rPr>
          <w:rFonts w:asciiTheme="majorHAnsi" w:hAnsiTheme="majorHAnsi" w:cs="Helvetica"/>
          <w:bCs/>
          <w:color w:val="365F91" w:themeColor="accent1" w:themeShade="BF"/>
          <w:sz w:val="22"/>
          <w:szCs w:val="22"/>
        </w:rPr>
        <w:t xml:space="preserve">Joël </w:t>
      </w:r>
      <w:proofErr w:type="spellStart"/>
      <w:r w:rsidR="00E4256B">
        <w:rPr>
          <w:rFonts w:asciiTheme="majorHAnsi" w:hAnsiTheme="majorHAnsi" w:cs="Helvetica"/>
          <w:bCs/>
          <w:color w:val="365F91" w:themeColor="accent1" w:themeShade="BF"/>
          <w:sz w:val="22"/>
          <w:szCs w:val="22"/>
        </w:rPr>
        <w:t>Houssin</w:t>
      </w:r>
      <w:proofErr w:type="spellEnd"/>
      <w:r w:rsidR="00E4256B">
        <w:rPr>
          <w:rFonts w:asciiTheme="majorHAnsi" w:hAnsiTheme="majorHAnsi" w:cs="Helvetica"/>
          <w:bCs/>
          <w:color w:val="365F91" w:themeColor="accent1" w:themeShade="BF"/>
          <w:sz w:val="22"/>
          <w:szCs w:val="22"/>
        </w:rPr>
        <w:t xml:space="preserve">, </w:t>
      </w:r>
      <w:r w:rsidR="006C7DDA">
        <w:rPr>
          <w:rFonts w:asciiTheme="majorHAnsi" w:hAnsiTheme="majorHAnsi" w:cs="Helvetica"/>
          <w:bCs/>
          <w:color w:val="365F91" w:themeColor="accent1" w:themeShade="BF"/>
          <w:sz w:val="22"/>
          <w:szCs w:val="22"/>
        </w:rPr>
        <w:t xml:space="preserve">Nancy Huston, </w:t>
      </w:r>
      <w:r w:rsidR="008A6AAD">
        <w:rPr>
          <w:rFonts w:asciiTheme="majorHAnsi" w:hAnsiTheme="majorHAnsi" w:cs="Helvetica"/>
          <w:bCs/>
          <w:color w:val="365F91" w:themeColor="accent1" w:themeShade="BF"/>
          <w:sz w:val="22"/>
          <w:szCs w:val="22"/>
        </w:rPr>
        <w:t xml:space="preserve">Serge </w:t>
      </w:r>
      <w:proofErr w:type="spellStart"/>
      <w:r w:rsidR="008A6AAD">
        <w:rPr>
          <w:rFonts w:asciiTheme="majorHAnsi" w:hAnsiTheme="majorHAnsi" w:cs="Helvetica"/>
          <w:bCs/>
          <w:color w:val="365F91" w:themeColor="accent1" w:themeShade="BF"/>
          <w:sz w:val="22"/>
          <w:szCs w:val="22"/>
        </w:rPr>
        <w:t>Joncour</w:t>
      </w:r>
      <w:proofErr w:type="spellEnd"/>
      <w:r w:rsidR="008A6AAD">
        <w:rPr>
          <w:rFonts w:asciiTheme="majorHAnsi" w:hAnsiTheme="majorHAnsi" w:cs="Helvetica"/>
          <w:bCs/>
          <w:color w:val="365F91" w:themeColor="accent1" w:themeShade="BF"/>
          <w:sz w:val="22"/>
          <w:szCs w:val="22"/>
        </w:rPr>
        <w:t xml:space="preserve">, </w:t>
      </w:r>
      <w:r w:rsidR="003D3B18">
        <w:rPr>
          <w:rFonts w:asciiTheme="majorHAnsi" w:hAnsiTheme="majorHAnsi" w:cs="Helvetica"/>
          <w:bCs/>
          <w:color w:val="365F91" w:themeColor="accent1" w:themeShade="BF"/>
          <w:sz w:val="22"/>
          <w:szCs w:val="22"/>
        </w:rPr>
        <w:t xml:space="preserve">Nathalie </w:t>
      </w:r>
      <w:proofErr w:type="spellStart"/>
      <w:r w:rsidR="003D3B18">
        <w:rPr>
          <w:rFonts w:asciiTheme="majorHAnsi" w:hAnsiTheme="majorHAnsi" w:cs="Helvetica"/>
          <w:bCs/>
          <w:color w:val="365F91" w:themeColor="accent1" w:themeShade="BF"/>
          <w:sz w:val="22"/>
          <w:szCs w:val="22"/>
        </w:rPr>
        <w:t>Kuperman</w:t>
      </w:r>
      <w:proofErr w:type="spellEnd"/>
      <w:r w:rsidR="003D3B18">
        <w:rPr>
          <w:rFonts w:asciiTheme="majorHAnsi" w:hAnsiTheme="majorHAnsi" w:cs="Helvetica"/>
          <w:bCs/>
          <w:color w:val="365F91" w:themeColor="accent1" w:themeShade="BF"/>
          <w:sz w:val="22"/>
          <w:szCs w:val="22"/>
        </w:rPr>
        <w:t xml:space="preserve">, Lola </w:t>
      </w:r>
      <w:proofErr w:type="spellStart"/>
      <w:r w:rsidR="003D3B18">
        <w:rPr>
          <w:rFonts w:asciiTheme="majorHAnsi" w:hAnsiTheme="majorHAnsi" w:cs="Helvetica"/>
          <w:bCs/>
          <w:color w:val="365F91" w:themeColor="accent1" w:themeShade="BF"/>
          <w:sz w:val="22"/>
          <w:szCs w:val="22"/>
        </w:rPr>
        <w:t>Lafon</w:t>
      </w:r>
      <w:proofErr w:type="spellEnd"/>
      <w:r w:rsidR="003D3B18">
        <w:rPr>
          <w:rFonts w:asciiTheme="majorHAnsi" w:hAnsiTheme="majorHAnsi" w:cs="Helvetica"/>
          <w:bCs/>
          <w:color w:val="365F91" w:themeColor="accent1" w:themeShade="BF"/>
          <w:sz w:val="22"/>
          <w:szCs w:val="22"/>
        </w:rPr>
        <w:t xml:space="preserve">, </w:t>
      </w:r>
      <w:r w:rsidR="00634073">
        <w:rPr>
          <w:rFonts w:asciiTheme="majorHAnsi" w:hAnsiTheme="majorHAnsi" w:cs="Helvetica"/>
          <w:bCs/>
          <w:color w:val="365F91" w:themeColor="accent1" w:themeShade="BF"/>
          <w:sz w:val="22"/>
          <w:szCs w:val="22"/>
        </w:rPr>
        <w:t xml:space="preserve">Marie-Hélène </w:t>
      </w:r>
      <w:proofErr w:type="spellStart"/>
      <w:r w:rsidR="00634073">
        <w:rPr>
          <w:rFonts w:asciiTheme="majorHAnsi" w:hAnsiTheme="majorHAnsi" w:cs="Helvetica"/>
          <w:bCs/>
          <w:color w:val="365F91" w:themeColor="accent1" w:themeShade="BF"/>
          <w:sz w:val="22"/>
          <w:szCs w:val="22"/>
        </w:rPr>
        <w:t>Lafon</w:t>
      </w:r>
      <w:proofErr w:type="spellEnd"/>
      <w:r w:rsidR="00634073">
        <w:rPr>
          <w:rFonts w:asciiTheme="majorHAnsi" w:hAnsiTheme="majorHAnsi" w:cs="Helvetica"/>
          <w:bCs/>
          <w:color w:val="365F91" w:themeColor="accent1" w:themeShade="BF"/>
          <w:sz w:val="22"/>
          <w:szCs w:val="22"/>
        </w:rPr>
        <w:t xml:space="preserve">, </w:t>
      </w:r>
      <w:r w:rsidR="003D3B18">
        <w:rPr>
          <w:rFonts w:asciiTheme="majorHAnsi" w:hAnsiTheme="majorHAnsi" w:cs="Helvetica"/>
          <w:bCs/>
          <w:color w:val="365F91" w:themeColor="accent1" w:themeShade="BF"/>
          <w:sz w:val="22"/>
          <w:szCs w:val="22"/>
        </w:rPr>
        <w:t xml:space="preserve">Camille Laurens, Pierre Lemaitre, Gilles Leroy, </w:t>
      </w:r>
      <w:r w:rsidR="001F70AD">
        <w:rPr>
          <w:rFonts w:asciiTheme="majorHAnsi" w:hAnsiTheme="majorHAnsi" w:cs="Helvetica"/>
          <w:bCs/>
          <w:color w:val="365F91" w:themeColor="accent1" w:themeShade="BF"/>
          <w:sz w:val="22"/>
          <w:szCs w:val="22"/>
        </w:rPr>
        <w:t xml:space="preserve">Laure Limongi, </w:t>
      </w:r>
      <w:r w:rsidR="00E4256B">
        <w:rPr>
          <w:rFonts w:asciiTheme="majorHAnsi" w:hAnsiTheme="majorHAnsi" w:cs="Helvetica"/>
          <w:bCs/>
          <w:color w:val="365F91" w:themeColor="accent1" w:themeShade="BF"/>
          <w:sz w:val="22"/>
          <w:szCs w:val="22"/>
        </w:rPr>
        <w:t xml:space="preserve">Henri </w:t>
      </w:r>
      <w:proofErr w:type="spellStart"/>
      <w:r w:rsidR="00E4256B">
        <w:rPr>
          <w:rFonts w:asciiTheme="majorHAnsi" w:hAnsiTheme="majorHAnsi" w:cs="Helvetica"/>
          <w:bCs/>
          <w:color w:val="365F91" w:themeColor="accent1" w:themeShade="BF"/>
          <w:sz w:val="22"/>
          <w:szCs w:val="22"/>
        </w:rPr>
        <w:t>Loevenbruck</w:t>
      </w:r>
      <w:proofErr w:type="spellEnd"/>
      <w:r w:rsidR="00E4256B">
        <w:rPr>
          <w:rFonts w:asciiTheme="majorHAnsi" w:hAnsiTheme="majorHAnsi" w:cs="Helvetica"/>
          <w:bCs/>
          <w:color w:val="365F91" w:themeColor="accent1" w:themeShade="BF"/>
          <w:sz w:val="22"/>
          <w:szCs w:val="22"/>
        </w:rPr>
        <w:t xml:space="preserve">, </w:t>
      </w:r>
      <w:r w:rsidR="008A6AAD">
        <w:rPr>
          <w:rFonts w:asciiTheme="majorHAnsi" w:hAnsiTheme="majorHAnsi" w:cs="Helvetica"/>
          <w:bCs/>
          <w:color w:val="365F91" w:themeColor="accent1" w:themeShade="BF"/>
          <w:sz w:val="22"/>
          <w:szCs w:val="22"/>
        </w:rPr>
        <w:t xml:space="preserve">Alain </w:t>
      </w:r>
      <w:proofErr w:type="spellStart"/>
      <w:r w:rsidR="008A6AAD">
        <w:rPr>
          <w:rFonts w:asciiTheme="majorHAnsi" w:hAnsiTheme="majorHAnsi" w:cs="Helvetica"/>
          <w:bCs/>
          <w:color w:val="365F91" w:themeColor="accent1" w:themeShade="BF"/>
          <w:sz w:val="22"/>
          <w:szCs w:val="22"/>
        </w:rPr>
        <w:t>Mabanckou</w:t>
      </w:r>
      <w:proofErr w:type="spellEnd"/>
      <w:r w:rsidR="008A6AAD">
        <w:rPr>
          <w:rFonts w:asciiTheme="majorHAnsi" w:hAnsiTheme="majorHAnsi" w:cs="Helvetica"/>
          <w:bCs/>
          <w:color w:val="365F91" w:themeColor="accent1" w:themeShade="BF"/>
          <w:sz w:val="22"/>
          <w:szCs w:val="22"/>
        </w:rPr>
        <w:t xml:space="preserve">, </w:t>
      </w:r>
      <w:r w:rsidR="003D3B18">
        <w:rPr>
          <w:rFonts w:asciiTheme="majorHAnsi" w:hAnsiTheme="majorHAnsi" w:cs="Helvetica"/>
          <w:bCs/>
          <w:color w:val="365F91" w:themeColor="accent1" w:themeShade="BF"/>
          <w:sz w:val="22"/>
          <w:szCs w:val="22"/>
        </w:rPr>
        <w:t xml:space="preserve">Carole Martinez, </w:t>
      </w:r>
      <w:r w:rsidR="004F3948">
        <w:rPr>
          <w:rFonts w:asciiTheme="majorHAnsi" w:hAnsiTheme="majorHAnsi" w:cs="Helvetica"/>
          <w:bCs/>
          <w:color w:val="365F91" w:themeColor="accent1" w:themeShade="BF"/>
          <w:sz w:val="22"/>
          <w:szCs w:val="22"/>
        </w:rPr>
        <w:t xml:space="preserve">François </w:t>
      </w:r>
      <w:proofErr w:type="spellStart"/>
      <w:r w:rsidR="004F3948" w:rsidRPr="004F3948">
        <w:rPr>
          <w:rFonts w:ascii="Calibri" w:eastAsia="Times New Roman" w:hAnsi="Calibri"/>
          <w:color w:val="365F91" w:themeColor="accent1" w:themeShade="BF"/>
          <w:sz w:val="22"/>
          <w:szCs w:val="22"/>
        </w:rPr>
        <w:t>Montmaneix</w:t>
      </w:r>
      <w:proofErr w:type="spellEnd"/>
      <w:r w:rsidR="004F3948" w:rsidRPr="004F3948">
        <w:rPr>
          <w:rFonts w:ascii="Calibri" w:eastAsia="Times New Roman" w:hAnsi="Calibri"/>
          <w:color w:val="365F91" w:themeColor="accent1" w:themeShade="BF"/>
          <w:sz w:val="22"/>
          <w:szCs w:val="22"/>
        </w:rPr>
        <w:t xml:space="preserve">, </w:t>
      </w:r>
      <w:r w:rsidR="00634073">
        <w:rPr>
          <w:rFonts w:ascii="Calibri" w:eastAsia="Times New Roman" w:hAnsi="Calibri"/>
          <w:color w:val="365F91" w:themeColor="accent1" w:themeShade="BF"/>
          <w:sz w:val="22"/>
          <w:szCs w:val="22"/>
        </w:rPr>
        <w:t>Marie N’</w:t>
      </w:r>
      <w:proofErr w:type="spellStart"/>
      <w:r w:rsidR="00634073">
        <w:rPr>
          <w:rFonts w:ascii="Calibri" w:eastAsia="Times New Roman" w:hAnsi="Calibri"/>
          <w:color w:val="365F91" w:themeColor="accent1" w:themeShade="BF"/>
          <w:sz w:val="22"/>
          <w:szCs w:val="22"/>
        </w:rPr>
        <w:t>Diaye</w:t>
      </w:r>
      <w:proofErr w:type="spellEnd"/>
      <w:r w:rsidR="00634073">
        <w:rPr>
          <w:rFonts w:ascii="Calibri" w:eastAsia="Times New Roman" w:hAnsi="Calibri"/>
          <w:color w:val="365F91" w:themeColor="accent1" w:themeShade="BF"/>
          <w:sz w:val="22"/>
          <w:szCs w:val="22"/>
        </w:rPr>
        <w:t xml:space="preserve">, </w:t>
      </w:r>
      <w:r w:rsidR="00702DB5">
        <w:rPr>
          <w:rFonts w:asciiTheme="majorHAnsi" w:hAnsiTheme="majorHAnsi" w:cs="Helvetica"/>
          <w:bCs/>
          <w:color w:val="365F91" w:themeColor="accent1" w:themeShade="BF"/>
          <w:sz w:val="22"/>
          <w:szCs w:val="22"/>
        </w:rPr>
        <w:t xml:space="preserve">Véronique Olmi, </w:t>
      </w:r>
      <w:r w:rsidR="00E76199">
        <w:rPr>
          <w:rFonts w:asciiTheme="majorHAnsi" w:hAnsiTheme="majorHAnsi" w:cs="Helvetica"/>
          <w:bCs/>
          <w:color w:val="365F91" w:themeColor="accent1" w:themeShade="BF"/>
          <w:sz w:val="22"/>
          <w:szCs w:val="22"/>
        </w:rPr>
        <w:t xml:space="preserve">Olivier Poivre d’Arvor, </w:t>
      </w:r>
      <w:r w:rsidR="003D3B18">
        <w:rPr>
          <w:rFonts w:asciiTheme="majorHAnsi" w:hAnsiTheme="majorHAnsi" w:cs="Helvetica"/>
          <w:bCs/>
          <w:color w:val="365F91" w:themeColor="accent1" w:themeShade="BF"/>
          <w:sz w:val="22"/>
          <w:szCs w:val="22"/>
        </w:rPr>
        <w:t xml:space="preserve">Pascal </w:t>
      </w:r>
      <w:proofErr w:type="spellStart"/>
      <w:r w:rsidR="003D3B18">
        <w:rPr>
          <w:rFonts w:asciiTheme="majorHAnsi" w:hAnsiTheme="majorHAnsi" w:cs="Helvetica"/>
          <w:bCs/>
          <w:color w:val="365F91" w:themeColor="accent1" w:themeShade="BF"/>
          <w:sz w:val="22"/>
          <w:szCs w:val="22"/>
        </w:rPr>
        <w:t>Ory</w:t>
      </w:r>
      <w:proofErr w:type="spellEnd"/>
      <w:r w:rsidR="003D3B18">
        <w:rPr>
          <w:rFonts w:asciiTheme="majorHAnsi" w:hAnsiTheme="majorHAnsi" w:cs="Helvetica"/>
          <w:bCs/>
          <w:color w:val="365F91" w:themeColor="accent1" w:themeShade="BF"/>
          <w:sz w:val="22"/>
          <w:szCs w:val="22"/>
        </w:rPr>
        <w:t xml:space="preserve">, Véronique </w:t>
      </w:r>
      <w:proofErr w:type="spellStart"/>
      <w:r w:rsidR="003D3B18">
        <w:rPr>
          <w:rFonts w:asciiTheme="majorHAnsi" w:hAnsiTheme="majorHAnsi" w:cs="Helvetica"/>
          <w:bCs/>
          <w:color w:val="365F91" w:themeColor="accent1" w:themeShade="BF"/>
          <w:sz w:val="22"/>
          <w:szCs w:val="22"/>
        </w:rPr>
        <w:t>Ovaldé</w:t>
      </w:r>
      <w:proofErr w:type="spellEnd"/>
      <w:r w:rsidR="003D3B18">
        <w:rPr>
          <w:rFonts w:asciiTheme="majorHAnsi" w:hAnsiTheme="majorHAnsi" w:cs="Helvetica"/>
          <w:bCs/>
          <w:color w:val="365F91" w:themeColor="accent1" w:themeShade="BF"/>
          <w:sz w:val="22"/>
          <w:szCs w:val="22"/>
        </w:rPr>
        <w:t>, Benoit Peeters, Michel Quint,</w:t>
      </w:r>
      <w:r w:rsidR="001F70AD">
        <w:rPr>
          <w:rFonts w:asciiTheme="majorHAnsi" w:hAnsiTheme="majorHAnsi" w:cs="Helvetica"/>
          <w:bCs/>
          <w:color w:val="365F91" w:themeColor="accent1" w:themeShade="BF"/>
          <w:sz w:val="22"/>
          <w:szCs w:val="22"/>
        </w:rPr>
        <w:t xml:space="preserve"> </w:t>
      </w:r>
      <w:r w:rsidR="002E0040">
        <w:rPr>
          <w:rFonts w:asciiTheme="majorHAnsi" w:hAnsiTheme="majorHAnsi" w:cs="Helvetica"/>
          <w:bCs/>
          <w:color w:val="365F91" w:themeColor="accent1" w:themeShade="BF"/>
          <w:sz w:val="22"/>
          <w:szCs w:val="22"/>
        </w:rPr>
        <w:t xml:space="preserve">Pascale Roze, </w:t>
      </w:r>
      <w:r w:rsidR="00F008A3">
        <w:rPr>
          <w:rFonts w:asciiTheme="majorHAnsi" w:hAnsiTheme="majorHAnsi" w:cs="Helvetica"/>
          <w:bCs/>
          <w:color w:val="365F91" w:themeColor="accent1" w:themeShade="BF"/>
          <w:sz w:val="22"/>
          <w:szCs w:val="22"/>
        </w:rPr>
        <w:t xml:space="preserve">Sapho, </w:t>
      </w:r>
      <w:r w:rsidR="009E6B2C">
        <w:rPr>
          <w:rFonts w:asciiTheme="majorHAnsi" w:hAnsiTheme="majorHAnsi" w:cs="Helvetica"/>
          <w:bCs/>
          <w:color w:val="365F91" w:themeColor="accent1" w:themeShade="BF"/>
          <w:sz w:val="22"/>
          <w:szCs w:val="22"/>
        </w:rPr>
        <w:t xml:space="preserve">Joann </w:t>
      </w:r>
      <w:proofErr w:type="spellStart"/>
      <w:r w:rsidR="009E6B2C">
        <w:rPr>
          <w:rFonts w:asciiTheme="majorHAnsi" w:hAnsiTheme="majorHAnsi" w:cs="Helvetica"/>
          <w:bCs/>
          <w:color w:val="365F91" w:themeColor="accent1" w:themeShade="BF"/>
          <w:sz w:val="22"/>
          <w:szCs w:val="22"/>
        </w:rPr>
        <w:t>Sfar</w:t>
      </w:r>
      <w:proofErr w:type="spellEnd"/>
      <w:r w:rsidR="009E6B2C">
        <w:rPr>
          <w:rFonts w:asciiTheme="majorHAnsi" w:hAnsiTheme="majorHAnsi" w:cs="Helvetica"/>
          <w:bCs/>
          <w:color w:val="365F91" w:themeColor="accent1" w:themeShade="BF"/>
          <w:sz w:val="22"/>
          <w:szCs w:val="22"/>
        </w:rPr>
        <w:t xml:space="preserve">, </w:t>
      </w:r>
      <w:r w:rsidR="001F70AD">
        <w:rPr>
          <w:rFonts w:asciiTheme="majorHAnsi" w:hAnsiTheme="majorHAnsi" w:cs="Helvetica"/>
          <w:bCs/>
          <w:color w:val="365F91" w:themeColor="accent1" w:themeShade="BF"/>
          <w:sz w:val="22"/>
          <w:szCs w:val="22"/>
        </w:rPr>
        <w:t xml:space="preserve">Marie Sellier, </w:t>
      </w:r>
      <w:r w:rsidR="003D3B18">
        <w:rPr>
          <w:rFonts w:asciiTheme="majorHAnsi" w:hAnsiTheme="majorHAnsi" w:cs="Helvetica"/>
          <w:bCs/>
          <w:color w:val="365F91" w:themeColor="accent1" w:themeShade="BF"/>
          <w:sz w:val="22"/>
          <w:szCs w:val="22"/>
        </w:rPr>
        <w:t xml:space="preserve"> </w:t>
      </w:r>
      <w:r w:rsidR="001F70AD">
        <w:rPr>
          <w:rFonts w:asciiTheme="majorHAnsi" w:hAnsiTheme="majorHAnsi" w:cs="Helvetica"/>
          <w:bCs/>
          <w:color w:val="365F91" w:themeColor="accent1" w:themeShade="BF"/>
          <w:sz w:val="22"/>
          <w:szCs w:val="22"/>
        </w:rPr>
        <w:t xml:space="preserve">Mathieu Simonet, </w:t>
      </w:r>
      <w:r w:rsidR="009E6B2C">
        <w:rPr>
          <w:rFonts w:asciiTheme="majorHAnsi" w:hAnsiTheme="majorHAnsi" w:cs="Helvetica"/>
          <w:bCs/>
          <w:color w:val="365F91" w:themeColor="accent1" w:themeShade="BF"/>
          <w:sz w:val="22"/>
          <w:szCs w:val="22"/>
        </w:rPr>
        <w:t xml:space="preserve">Gilbert </w:t>
      </w:r>
      <w:proofErr w:type="spellStart"/>
      <w:r w:rsidR="009E6B2C">
        <w:rPr>
          <w:rFonts w:asciiTheme="majorHAnsi" w:hAnsiTheme="majorHAnsi" w:cs="Helvetica"/>
          <w:bCs/>
          <w:color w:val="365F91" w:themeColor="accent1" w:themeShade="BF"/>
          <w:sz w:val="22"/>
          <w:szCs w:val="22"/>
        </w:rPr>
        <w:t>Sinoué</w:t>
      </w:r>
      <w:proofErr w:type="spellEnd"/>
      <w:r w:rsidR="009E6B2C">
        <w:rPr>
          <w:rFonts w:asciiTheme="majorHAnsi" w:hAnsiTheme="majorHAnsi" w:cs="Helvetica"/>
          <w:bCs/>
          <w:color w:val="365F91" w:themeColor="accent1" w:themeShade="BF"/>
          <w:sz w:val="22"/>
          <w:szCs w:val="22"/>
        </w:rPr>
        <w:t xml:space="preserve">, </w:t>
      </w:r>
      <w:r w:rsidR="001F70AD">
        <w:rPr>
          <w:rFonts w:asciiTheme="majorHAnsi" w:hAnsiTheme="majorHAnsi" w:cs="Helvetica"/>
          <w:bCs/>
          <w:color w:val="365F91" w:themeColor="accent1" w:themeShade="BF"/>
          <w:sz w:val="22"/>
          <w:szCs w:val="22"/>
        </w:rPr>
        <w:t xml:space="preserve">Olivier </w:t>
      </w:r>
      <w:proofErr w:type="spellStart"/>
      <w:r w:rsidR="001F70AD">
        <w:rPr>
          <w:rFonts w:asciiTheme="majorHAnsi" w:hAnsiTheme="majorHAnsi" w:cs="Helvetica"/>
          <w:bCs/>
          <w:color w:val="365F91" w:themeColor="accent1" w:themeShade="BF"/>
          <w:sz w:val="22"/>
          <w:szCs w:val="22"/>
        </w:rPr>
        <w:t>Tallec</w:t>
      </w:r>
      <w:proofErr w:type="spellEnd"/>
      <w:r w:rsidR="001F70AD">
        <w:rPr>
          <w:rFonts w:asciiTheme="majorHAnsi" w:hAnsiTheme="majorHAnsi" w:cs="Helvetica"/>
          <w:bCs/>
          <w:color w:val="365F91" w:themeColor="accent1" w:themeShade="BF"/>
          <w:sz w:val="22"/>
          <w:szCs w:val="22"/>
        </w:rPr>
        <w:t xml:space="preserve">, </w:t>
      </w:r>
      <w:r w:rsidR="00E76199">
        <w:rPr>
          <w:rFonts w:asciiTheme="majorHAnsi" w:hAnsiTheme="majorHAnsi" w:cs="Helvetica"/>
          <w:bCs/>
          <w:color w:val="365F91" w:themeColor="accent1" w:themeShade="BF"/>
          <w:sz w:val="22"/>
          <w:szCs w:val="22"/>
        </w:rPr>
        <w:t xml:space="preserve">Carole Trebor, </w:t>
      </w:r>
      <w:r w:rsidR="003D3B18">
        <w:rPr>
          <w:rFonts w:asciiTheme="majorHAnsi" w:hAnsiTheme="majorHAnsi" w:cs="Helvetica"/>
          <w:bCs/>
          <w:color w:val="365F91" w:themeColor="accent1" w:themeShade="BF"/>
          <w:sz w:val="22"/>
          <w:szCs w:val="22"/>
        </w:rPr>
        <w:t xml:space="preserve">Martin </w:t>
      </w:r>
      <w:proofErr w:type="spellStart"/>
      <w:r w:rsidR="003D3B18">
        <w:rPr>
          <w:rFonts w:asciiTheme="majorHAnsi" w:hAnsiTheme="majorHAnsi" w:cs="Helvetica"/>
          <w:bCs/>
          <w:color w:val="365F91" w:themeColor="accent1" w:themeShade="BF"/>
          <w:sz w:val="22"/>
          <w:szCs w:val="22"/>
        </w:rPr>
        <w:t>Winckler</w:t>
      </w:r>
      <w:proofErr w:type="spellEnd"/>
      <w:r w:rsidR="003D54EB">
        <w:rPr>
          <w:rFonts w:asciiTheme="majorHAnsi" w:hAnsiTheme="majorHAnsi" w:cs="Helvetica"/>
          <w:bCs/>
          <w:color w:val="365F91" w:themeColor="accent1" w:themeShade="BF"/>
          <w:sz w:val="22"/>
          <w:szCs w:val="22"/>
        </w:rPr>
        <w:t xml:space="preserve">, Carole Zalberg, </w:t>
      </w:r>
      <w:r w:rsidR="00634073">
        <w:rPr>
          <w:rFonts w:asciiTheme="majorHAnsi" w:hAnsiTheme="majorHAnsi" w:cs="Helvetica"/>
          <w:bCs/>
          <w:color w:val="365F91" w:themeColor="accent1" w:themeShade="BF"/>
          <w:sz w:val="22"/>
          <w:szCs w:val="22"/>
        </w:rPr>
        <w:t xml:space="preserve">Valérie </w:t>
      </w:r>
      <w:proofErr w:type="spellStart"/>
      <w:r w:rsidR="00634073">
        <w:rPr>
          <w:rFonts w:asciiTheme="majorHAnsi" w:hAnsiTheme="majorHAnsi" w:cs="Helvetica"/>
          <w:bCs/>
          <w:color w:val="365F91" w:themeColor="accent1" w:themeShade="BF"/>
          <w:sz w:val="22"/>
          <w:szCs w:val="22"/>
        </w:rPr>
        <w:t>Zenatti</w:t>
      </w:r>
      <w:proofErr w:type="spellEnd"/>
      <w:r w:rsidR="00634073">
        <w:rPr>
          <w:rFonts w:asciiTheme="majorHAnsi" w:hAnsiTheme="majorHAnsi" w:cs="Helvetica"/>
          <w:bCs/>
          <w:color w:val="365F91" w:themeColor="accent1" w:themeShade="BF"/>
          <w:sz w:val="22"/>
          <w:szCs w:val="22"/>
        </w:rPr>
        <w:t xml:space="preserve">, </w:t>
      </w:r>
      <w:r w:rsidR="003D54EB">
        <w:rPr>
          <w:rFonts w:asciiTheme="majorHAnsi" w:hAnsiTheme="majorHAnsi" w:cs="Helvetica"/>
          <w:bCs/>
          <w:color w:val="365F91" w:themeColor="accent1" w:themeShade="BF"/>
          <w:sz w:val="22"/>
          <w:szCs w:val="22"/>
        </w:rPr>
        <w:t xml:space="preserve">Alice </w:t>
      </w:r>
      <w:proofErr w:type="spellStart"/>
      <w:r w:rsidR="003D54EB">
        <w:rPr>
          <w:rFonts w:asciiTheme="majorHAnsi" w:hAnsiTheme="majorHAnsi" w:cs="Helvetica"/>
          <w:bCs/>
          <w:color w:val="365F91" w:themeColor="accent1" w:themeShade="BF"/>
          <w:sz w:val="22"/>
          <w:szCs w:val="22"/>
        </w:rPr>
        <w:t>Zeniter</w:t>
      </w:r>
      <w:proofErr w:type="spellEnd"/>
      <w:r w:rsidR="003D54EB">
        <w:rPr>
          <w:rFonts w:asciiTheme="majorHAnsi" w:hAnsiTheme="majorHAnsi" w:cs="Helvetica"/>
          <w:bCs/>
          <w:color w:val="365F91" w:themeColor="accent1" w:themeShade="BF"/>
          <w:sz w:val="22"/>
          <w:szCs w:val="22"/>
        </w:rPr>
        <w:t>.</w:t>
      </w:r>
    </w:p>
    <w:p w:rsidR="00A70F2C" w:rsidRPr="003D3B18" w:rsidRDefault="009E6B2C" w:rsidP="00112284">
      <w:pPr>
        <w:jc w:val="center"/>
        <w:rPr>
          <w:rFonts w:asciiTheme="majorHAnsi" w:hAnsiTheme="majorHAnsi"/>
          <w:color w:val="365F91" w:themeColor="accent1" w:themeShade="BF"/>
          <w:sz w:val="20"/>
          <w:szCs w:val="20"/>
        </w:rPr>
      </w:pPr>
      <w:hyperlink r:id="rId5" w:history="1">
        <w:r w:rsidR="00A70F2C" w:rsidRPr="003D3B18">
          <w:rPr>
            <w:rStyle w:val="Lienhypertexte"/>
            <w:rFonts w:asciiTheme="majorHAnsi" w:hAnsiTheme="majorHAnsi"/>
            <w:color w:val="0000BF" w:themeColor="hyperlink" w:themeShade="BF"/>
            <w:sz w:val="20"/>
            <w:szCs w:val="20"/>
          </w:rPr>
          <w:t>www.conseilpermanentdesecrivains.</w:t>
        </w:r>
        <w:r w:rsidR="00344E74" w:rsidRPr="003D3B18">
          <w:rPr>
            <w:rStyle w:val="Lienhypertexte"/>
            <w:rFonts w:asciiTheme="majorHAnsi" w:hAnsiTheme="majorHAnsi"/>
            <w:color w:val="0000BF" w:themeColor="hyperlink" w:themeShade="BF"/>
            <w:sz w:val="20"/>
            <w:szCs w:val="20"/>
          </w:rPr>
          <w:t>org</w:t>
        </w:r>
      </w:hyperlink>
      <w:r w:rsidR="00A70F2C" w:rsidRPr="003D3B18">
        <w:rPr>
          <w:rFonts w:asciiTheme="majorHAnsi" w:hAnsiTheme="majorHAnsi"/>
          <w:color w:val="365F91" w:themeColor="accent1" w:themeShade="BF"/>
          <w:sz w:val="20"/>
          <w:szCs w:val="20"/>
        </w:rPr>
        <w:t xml:space="preserve"> </w:t>
      </w:r>
    </w:p>
    <w:sectPr w:rsidR="00A70F2C" w:rsidRPr="003D3B18" w:rsidSect="00EA3B7D">
      <w:pgSz w:w="11900" w:h="16840"/>
      <w:pgMar w:top="568" w:right="1800" w:bottom="567"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21"/>
    <w:rsid w:val="00112284"/>
    <w:rsid w:val="0013299E"/>
    <w:rsid w:val="001D03F1"/>
    <w:rsid w:val="001F70AD"/>
    <w:rsid w:val="002A2281"/>
    <w:rsid w:val="002E0040"/>
    <w:rsid w:val="00344E74"/>
    <w:rsid w:val="003D3B18"/>
    <w:rsid w:val="003D54EB"/>
    <w:rsid w:val="003F26C6"/>
    <w:rsid w:val="004F3948"/>
    <w:rsid w:val="004F4E07"/>
    <w:rsid w:val="00566A7E"/>
    <w:rsid w:val="005A3D21"/>
    <w:rsid w:val="00634073"/>
    <w:rsid w:val="006C7546"/>
    <w:rsid w:val="006C7DDA"/>
    <w:rsid w:val="006D6693"/>
    <w:rsid w:val="00702DB5"/>
    <w:rsid w:val="00715DE7"/>
    <w:rsid w:val="00752572"/>
    <w:rsid w:val="008A4D26"/>
    <w:rsid w:val="008A6AAD"/>
    <w:rsid w:val="008A788C"/>
    <w:rsid w:val="008C3987"/>
    <w:rsid w:val="00963C77"/>
    <w:rsid w:val="009E6B2C"/>
    <w:rsid w:val="00A70F2C"/>
    <w:rsid w:val="00B1564C"/>
    <w:rsid w:val="00B74725"/>
    <w:rsid w:val="00BC3AF0"/>
    <w:rsid w:val="00CD42E7"/>
    <w:rsid w:val="00D20272"/>
    <w:rsid w:val="00E4256B"/>
    <w:rsid w:val="00E612DB"/>
    <w:rsid w:val="00E76199"/>
    <w:rsid w:val="00EA3B7D"/>
    <w:rsid w:val="00F008A3"/>
    <w:rsid w:val="00F57C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2ABC4-BB23-40B4-9873-DF9C79F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0F2C"/>
    <w:rPr>
      <w:color w:val="0000FF" w:themeColor="hyperlink"/>
      <w:u w:val="single"/>
    </w:rPr>
  </w:style>
  <w:style w:type="paragraph" w:styleId="Textedebulles">
    <w:name w:val="Balloon Text"/>
    <w:basedOn w:val="Normal"/>
    <w:link w:val="TextedebullesCar"/>
    <w:uiPriority w:val="99"/>
    <w:semiHidden/>
    <w:unhideWhenUsed/>
    <w:rsid w:val="00A70F2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eilpermanentdesecrivai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2611</TotalTime>
  <Pages>2</Pages>
  <Words>915</Words>
  <Characters>5034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cp:lastModifiedBy>Cristina Campodonico</cp:lastModifiedBy>
  <cp:revision>33</cp:revision>
  <cp:lastPrinted>2015-03-11T16:31:00Z</cp:lastPrinted>
  <dcterms:created xsi:type="dcterms:W3CDTF">2015-03-10T12:07:00Z</dcterms:created>
  <dcterms:modified xsi:type="dcterms:W3CDTF">2015-03-16T08:20:00Z</dcterms:modified>
</cp:coreProperties>
</file>